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2891" w14:textId="2D2B2616" w:rsidR="007F063B" w:rsidRPr="008A6FC2" w:rsidRDefault="008E1262" w:rsidP="008A6FC2">
      <w:pPr>
        <w:jc w:val="right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131</w:t>
      </w:r>
    </w:p>
    <w:p w14:paraId="03F64534" w14:textId="29A1545C" w:rsidR="007F063B" w:rsidRPr="000359EE" w:rsidRDefault="006321BC" w:rsidP="007F063B">
      <w:pPr>
        <w:jc w:val="center"/>
        <w:rPr>
          <w:rFonts w:ascii="Arial" w:hAnsi="Arial" w:cs="Arial"/>
        </w:rPr>
      </w:pPr>
      <w:r w:rsidRPr="000359EE">
        <w:rPr>
          <w:rFonts w:ascii="Arial" w:hAnsi="Arial" w:cs="Arial"/>
          <w:b/>
          <w:bCs/>
          <w:u w:val="single"/>
        </w:rPr>
        <w:t xml:space="preserve">OULTON PARISH COUNCIL </w:t>
      </w:r>
      <w:r w:rsidR="00AA2FBB">
        <w:rPr>
          <w:rFonts w:ascii="Arial" w:hAnsi="Arial" w:cs="Arial"/>
          <w:b/>
          <w:bCs/>
          <w:u w:val="single"/>
        </w:rPr>
        <w:t xml:space="preserve">ANNUAL </w:t>
      </w:r>
      <w:r w:rsidRPr="000359EE">
        <w:rPr>
          <w:rFonts w:ascii="Arial" w:hAnsi="Arial" w:cs="Arial"/>
          <w:b/>
          <w:bCs/>
          <w:u w:val="single"/>
        </w:rPr>
        <w:t xml:space="preserve">MEETING – </w:t>
      </w:r>
      <w:r w:rsidR="001657A2">
        <w:rPr>
          <w:rFonts w:ascii="Arial" w:hAnsi="Arial" w:cs="Arial"/>
          <w:b/>
          <w:bCs/>
          <w:u w:val="single"/>
        </w:rPr>
        <w:t>4</w:t>
      </w:r>
      <w:r w:rsidR="00642335">
        <w:rPr>
          <w:rFonts w:ascii="Arial" w:hAnsi="Arial" w:cs="Arial"/>
          <w:b/>
          <w:bCs/>
          <w:u w:val="single"/>
        </w:rPr>
        <w:t xml:space="preserve"> MAY </w:t>
      </w:r>
      <w:r w:rsidRPr="000359EE">
        <w:rPr>
          <w:rFonts w:ascii="Arial" w:hAnsi="Arial" w:cs="Arial"/>
          <w:b/>
          <w:bCs/>
          <w:u w:val="single"/>
        </w:rPr>
        <w:t>20</w:t>
      </w:r>
      <w:r w:rsidR="00B0397F">
        <w:rPr>
          <w:rFonts w:ascii="Arial" w:hAnsi="Arial" w:cs="Arial"/>
          <w:b/>
          <w:bCs/>
          <w:u w:val="single"/>
        </w:rPr>
        <w:t>21</w:t>
      </w:r>
    </w:p>
    <w:p w14:paraId="19C99F8E" w14:textId="77777777" w:rsidR="006321BC" w:rsidRPr="000359EE" w:rsidRDefault="006321BC" w:rsidP="006321BC">
      <w:pPr>
        <w:jc w:val="center"/>
        <w:rPr>
          <w:rFonts w:ascii="Arial" w:hAnsi="Arial" w:cs="Arial"/>
          <w:b/>
          <w:bCs/>
          <w:u w:val="single"/>
        </w:rPr>
      </w:pPr>
    </w:p>
    <w:p w14:paraId="66FABEE2" w14:textId="35BD16C9" w:rsidR="006321BC" w:rsidRPr="000359EE" w:rsidRDefault="00B0397F" w:rsidP="006321B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DRAFT </w:t>
      </w:r>
      <w:r w:rsidR="006321BC" w:rsidRPr="000359EE">
        <w:rPr>
          <w:rFonts w:ascii="Arial" w:hAnsi="Arial" w:cs="Arial"/>
          <w:b/>
          <w:bCs/>
          <w:u w:val="single"/>
        </w:rPr>
        <w:t>MINUTES</w:t>
      </w:r>
    </w:p>
    <w:p w14:paraId="3C79DC10" w14:textId="77777777" w:rsidR="006321BC" w:rsidRPr="000359EE" w:rsidRDefault="006321BC" w:rsidP="006321BC">
      <w:pPr>
        <w:rPr>
          <w:rFonts w:ascii="Arial" w:hAnsi="Arial" w:cs="Arial"/>
        </w:rPr>
      </w:pPr>
    </w:p>
    <w:p w14:paraId="29FC243C" w14:textId="2C5A083D" w:rsidR="006321BC" w:rsidRPr="00E4351D" w:rsidRDefault="006321BC" w:rsidP="006321BC">
      <w:pPr>
        <w:rPr>
          <w:rFonts w:ascii="Arial" w:hAnsi="Arial" w:cs="Arial"/>
        </w:rPr>
      </w:pPr>
      <w:r w:rsidRPr="00E4351D">
        <w:rPr>
          <w:rFonts w:ascii="Arial" w:hAnsi="Arial" w:cs="Arial"/>
        </w:rPr>
        <w:t xml:space="preserve">At the meeting of the Oulton Parish Council held </w:t>
      </w:r>
      <w:r w:rsidR="00B0397F">
        <w:rPr>
          <w:rFonts w:ascii="Arial" w:hAnsi="Arial" w:cs="Arial"/>
        </w:rPr>
        <w:t xml:space="preserve">online via Zoom </w:t>
      </w:r>
      <w:r w:rsidRPr="00E4351D">
        <w:rPr>
          <w:rFonts w:ascii="Arial" w:hAnsi="Arial" w:cs="Arial"/>
        </w:rPr>
        <w:t xml:space="preserve">on Tuesday </w:t>
      </w:r>
      <w:r w:rsidR="001657A2" w:rsidRPr="00E4351D">
        <w:rPr>
          <w:rFonts w:ascii="Arial" w:hAnsi="Arial" w:cs="Arial"/>
        </w:rPr>
        <w:t xml:space="preserve">4 May </w:t>
      </w:r>
      <w:r w:rsidRPr="00E4351D">
        <w:rPr>
          <w:rFonts w:ascii="Arial" w:hAnsi="Arial" w:cs="Arial"/>
        </w:rPr>
        <w:t>20</w:t>
      </w:r>
      <w:r w:rsidR="00B0397F">
        <w:rPr>
          <w:rFonts w:ascii="Arial" w:hAnsi="Arial" w:cs="Arial"/>
        </w:rPr>
        <w:t>21</w:t>
      </w:r>
      <w:r w:rsidRPr="00E4351D">
        <w:rPr>
          <w:rFonts w:ascii="Arial" w:hAnsi="Arial" w:cs="Arial"/>
        </w:rPr>
        <w:t xml:space="preserve">, the following members were present: </w:t>
      </w:r>
    </w:p>
    <w:p w14:paraId="4906E425" w14:textId="77777777" w:rsidR="0041630B" w:rsidRPr="00E4351D" w:rsidRDefault="0041630B" w:rsidP="000A1A97">
      <w:pPr>
        <w:rPr>
          <w:rFonts w:ascii="Arial" w:eastAsia="MS Mincho" w:hAnsi="Arial" w:cs="Arial"/>
        </w:rPr>
      </w:pPr>
    </w:p>
    <w:p w14:paraId="45EDB4F0" w14:textId="7A81611C" w:rsidR="00642335" w:rsidRPr="00E4351D" w:rsidRDefault="00B0397F" w:rsidP="0041630B">
      <w:pPr>
        <w:jc w:val="center"/>
        <w:rPr>
          <w:rFonts w:ascii="Arial" w:hAnsi="Arial" w:cs="Arial"/>
        </w:rPr>
      </w:pPr>
      <w:bookmarkStart w:id="0" w:name="_Hlk9329649"/>
      <w:proofErr w:type="spellStart"/>
      <w:r w:rsidRPr="00E4351D">
        <w:rPr>
          <w:rFonts w:ascii="Arial" w:hAnsi="Arial" w:cs="Arial"/>
        </w:rPr>
        <w:t>Mrs</w:t>
      </w:r>
      <w:proofErr w:type="spellEnd"/>
      <w:r w:rsidRPr="00E4351D">
        <w:rPr>
          <w:rFonts w:ascii="Arial" w:hAnsi="Arial" w:cs="Arial"/>
        </w:rPr>
        <w:t xml:space="preserve"> S Mather </w:t>
      </w:r>
      <w:r w:rsidR="00642335" w:rsidRPr="00E4351D">
        <w:rPr>
          <w:rFonts w:ascii="Arial" w:hAnsi="Arial" w:cs="Arial"/>
        </w:rPr>
        <w:t>(chair)</w:t>
      </w:r>
    </w:p>
    <w:p w14:paraId="325689CA" w14:textId="2C3DAA25" w:rsidR="0041630B" w:rsidRPr="00E4351D" w:rsidRDefault="00B0397F" w:rsidP="00AA2FBB">
      <w:pPr>
        <w:jc w:val="center"/>
        <w:rPr>
          <w:rFonts w:ascii="Arial" w:hAnsi="Arial" w:cs="Arial"/>
        </w:rPr>
      </w:pPr>
      <w:proofErr w:type="spellStart"/>
      <w:r w:rsidRPr="00E4351D">
        <w:rPr>
          <w:rFonts w:ascii="Arial" w:hAnsi="Arial" w:cs="Arial"/>
        </w:rPr>
        <w:t>Mr</w:t>
      </w:r>
      <w:proofErr w:type="spellEnd"/>
      <w:r w:rsidRPr="00E4351D">
        <w:rPr>
          <w:rFonts w:ascii="Arial" w:hAnsi="Arial" w:cs="Arial"/>
        </w:rPr>
        <w:t xml:space="preserve"> P </w:t>
      </w:r>
      <w:proofErr w:type="spellStart"/>
      <w:r w:rsidRPr="00E4351D">
        <w:rPr>
          <w:rFonts w:ascii="Arial" w:hAnsi="Arial" w:cs="Arial"/>
        </w:rPr>
        <w:t>Killingback</w:t>
      </w:r>
      <w:proofErr w:type="spellEnd"/>
      <w:r w:rsidR="0041630B" w:rsidRPr="00E4351D">
        <w:rPr>
          <w:rFonts w:ascii="Arial" w:hAnsi="Arial" w:cs="Arial"/>
        </w:rPr>
        <w:t xml:space="preserve">, </w:t>
      </w:r>
      <w:proofErr w:type="spellStart"/>
      <w:r w:rsidR="0041630B" w:rsidRPr="00E4351D">
        <w:rPr>
          <w:rFonts w:ascii="Arial" w:hAnsi="Arial" w:cs="Arial"/>
        </w:rPr>
        <w:t>Ms</w:t>
      </w:r>
      <w:proofErr w:type="spellEnd"/>
      <w:r w:rsidR="0041630B" w:rsidRPr="00E4351D">
        <w:rPr>
          <w:rFonts w:ascii="Arial" w:hAnsi="Arial" w:cs="Arial"/>
        </w:rPr>
        <w:t xml:space="preserve"> A Shaw</w:t>
      </w:r>
      <w:r>
        <w:rPr>
          <w:rFonts w:ascii="Arial" w:hAnsi="Arial" w:cs="Arial"/>
        </w:rPr>
        <w:t xml:space="preserve">, </w:t>
      </w:r>
      <w:proofErr w:type="spellStart"/>
      <w:r w:rsidRPr="00E4351D">
        <w:rPr>
          <w:rFonts w:ascii="Arial" w:hAnsi="Arial" w:cs="Arial"/>
        </w:rPr>
        <w:t>Mr</w:t>
      </w:r>
      <w:proofErr w:type="spellEnd"/>
      <w:r w:rsidRPr="00E4351D">
        <w:rPr>
          <w:rFonts w:ascii="Arial" w:hAnsi="Arial" w:cs="Arial"/>
        </w:rPr>
        <w:t xml:space="preserve"> A </w:t>
      </w:r>
      <w:proofErr w:type="spellStart"/>
      <w:r w:rsidRPr="00E4351D">
        <w:rPr>
          <w:rFonts w:ascii="Arial" w:hAnsi="Arial" w:cs="Arial"/>
        </w:rPr>
        <w:t>Windross</w:t>
      </w:r>
      <w:proofErr w:type="spellEnd"/>
      <w:r w:rsidRPr="00E4351D">
        <w:rPr>
          <w:rFonts w:ascii="Arial" w:hAnsi="Arial" w:cs="Arial"/>
        </w:rPr>
        <w:t>,</w:t>
      </w:r>
    </w:p>
    <w:bookmarkEnd w:id="0"/>
    <w:p w14:paraId="3CF0D982" w14:textId="77777777" w:rsidR="0041630B" w:rsidRPr="00E4351D" w:rsidRDefault="0041630B" w:rsidP="0041630B">
      <w:pPr>
        <w:jc w:val="center"/>
        <w:rPr>
          <w:rFonts w:ascii="Arial" w:hAnsi="Arial" w:cs="Arial"/>
        </w:rPr>
      </w:pPr>
      <w:r w:rsidRPr="00E4351D">
        <w:rPr>
          <w:rFonts w:ascii="Arial" w:hAnsi="Arial" w:cs="Arial"/>
          <w:b/>
          <w:bCs/>
        </w:rPr>
        <w:t>In Attendance</w:t>
      </w:r>
    </w:p>
    <w:p w14:paraId="51A7AC43" w14:textId="7276A399" w:rsidR="0041630B" w:rsidRPr="00E4351D" w:rsidRDefault="0041630B" w:rsidP="00642335">
      <w:pPr>
        <w:jc w:val="center"/>
        <w:rPr>
          <w:rFonts w:ascii="Arial" w:hAnsi="Arial" w:cs="Arial"/>
        </w:rPr>
      </w:pPr>
      <w:proofErr w:type="spellStart"/>
      <w:r w:rsidRPr="00E4351D">
        <w:rPr>
          <w:rFonts w:ascii="Arial" w:hAnsi="Arial" w:cs="Arial"/>
        </w:rPr>
        <w:t>Mr</w:t>
      </w:r>
      <w:proofErr w:type="spellEnd"/>
      <w:r w:rsidRPr="00E4351D">
        <w:rPr>
          <w:rFonts w:ascii="Arial" w:hAnsi="Arial" w:cs="Arial"/>
        </w:rPr>
        <w:t xml:space="preserve"> L Mills (Clerk of the Council)</w:t>
      </w:r>
    </w:p>
    <w:p w14:paraId="1C65EC22" w14:textId="77777777" w:rsidR="00E5368B" w:rsidRPr="00E4351D" w:rsidRDefault="00E5368B" w:rsidP="0041630B">
      <w:pPr>
        <w:rPr>
          <w:rFonts w:ascii="Arial" w:hAnsi="Arial" w:cs="Arial"/>
        </w:rPr>
      </w:pPr>
    </w:p>
    <w:p w14:paraId="3B3817AB" w14:textId="43609EBE" w:rsidR="00AA2FBB" w:rsidRPr="008E1262" w:rsidRDefault="00AA2FBB" w:rsidP="00AA2FBB">
      <w:pPr>
        <w:rPr>
          <w:rFonts w:ascii="Arial" w:hAnsi="Arial" w:cs="Arial"/>
          <w:b/>
          <w:bCs/>
          <w:u w:val="single"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/001 APPOINTMENT OF CHAIR 20</w:t>
      </w:r>
      <w:r w:rsidR="00B0397F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 xml:space="preserve"> - 20</w:t>
      </w:r>
      <w:r w:rsidR="001657A2" w:rsidRPr="00E4351D">
        <w:rPr>
          <w:rFonts w:ascii="Arial" w:hAnsi="Arial" w:cs="Arial"/>
          <w:b/>
          <w:bCs/>
        </w:rPr>
        <w:t>2</w:t>
      </w:r>
      <w:r w:rsidR="00B0397F">
        <w:rPr>
          <w:rFonts w:ascii="Arial" w:hAnsi="Arial" w:cs="Arial"/>
          <w:b/>
          <w:bCs/>
        </w:rPr>
        <w:t>2</w:t>
      </w:r>
    </w:p>
    <w:p w14:paraId="12232DAF" w14:textId="705780B9" w:rsidR="00AA2FBB" w:rsidRPr="00E4351D" w:rsidRDefault="00AA2FBB" w:rsidP="00AA2FBB">
      <w:pPr>
        <w:rPr>
          <w:rFonts w:ascii="Arial" w:hAnsi="Arial" w:cs="Arial"/>
        </w:rPr>
      </w:pPr>
      <w:r w:rsidRPr="00E4351D">
        <w:rPr>
          <w:rFonts w:ascii="Arial" w:hAnsi="Arial" w:cs="Arial"/>
        </w:rPr>
        <w:t xml:space="preserve">It was unanimously </w:t>
      </w:r>
      <w:r w:rsidRPr="00E4351D">
        <w:rPr>
          <w:rFonts w:ascii="Arial" w:hAnsi="Arial" w:cs="Arial"/>
          <w:b/>
        </w:rPr>
        <w:t>AGREED</w:t>
      </w:r>
      <w:r w:rsidRPr="00E4351D">
        <w:rPr>
          <w:rFonts w:ascii="Arial" w:hAnsi="Arial" w:cs="Arial"/>
        </w:rPr>
        <w:t xml:space="preserve"> to appoint </w:t>
      </w:r>
      <w:proofErr w:type="spellStart"/>
      <w:r w:rsidRPr="00E4351D">
        <w:rPr>
          <w:rFonts w:ascii="Arial" w:hAnsi="Arial" w:cs="Arial"/>
        </w:rPr>
        <w:t>Mr</w:t>
      </w:r>
      <w:r w:rsidR="00B0397F">
        <w:rPr>
          <w:rFonts w:ascii="Arial" w:hAnsi="Arial" w:cs="Arial"/>
        </w:rPr>
        <w:t>s</w:t>
      </w:r>
      <w:proofErr w:type="spellEnd"/>
      <w:r w:rsidR="00B0397F">
        <w:rPr>
          <w:rFonts w:ascii="Arial" w:hAnsi="Arial" w:cs="Arial"/>
        </w:rPr>
        <w:t xml:space="preserve"> Mather </w:t>
      </w:r>
      <w:r w:rsidRPr="00E4351D">
        <w:rPr>
          <w:rFonts w:ascii="Arial" w:hAnsi="Arial" w:cs="Arial"/>
        </w:rPr>
        <w:t>as Chair for the coming year</w:t>
      </w:r>
    </w:p>
    <w:p w14:paraId="6FADCC2A" w14:textId="797E66C8" w:rsidR="00AA2FBB" w:rsidRPr="00E4351D" w:rsidRDefault="00AA2FBB" w:rsidP="00AA2FBB">
      <w:pPr>
        <w:rPr>
          <w:rFonts w:ascii="Arial" w:hAnsi="Arial" w:cs="Arial"/>
          <w:b/>
          <w:bCs/>
        </w:rPr>
      </w:pPr>
    </w:p>
    <w:p w14:paraId="7A3F462D" w14:textId="6CB6B09E" w:rsidR="00AA2FBB" w:rsidRPr="008E1262" w:rsidRDefault="00AA2FBB" w:rsidP="00AA2FBB">
      <w:pPr>
        <w:rPr>
          <w:rFonts w:ascii="Arial" w:hAnsi="Arial" w:cs="Arial"/>
          <w:b/>
          <w:bCs/>
          <w:u w:val="single"/>
        </w:rPr>
      </w:pPr>
      <w:bookmarkStart w:id="1" w:name="_Hlk9329550"/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/002 DECLARATION OF ACCEPTANCE OF OFFICE</w:t>
      </w:r>
      <w:r w:rsidRPr="00E4351D">
        <w:rPr>
          <w:rFonts w:ascii="Arial" w:hAnsi="Arial" w:cs="Arial"/>
          <w:b/>
          <w:bCs/>
          <w:u w:val="single"/>
        </w:rPr>
        <w:t xml:space="preserve"> </w:t>
      </w:r>
      <w:bookmarkEnd w:id="1"/>
    </w:p>
    <w:p w14:paraId="013A0CDB" w14:textId="68C63A53" w:rsidR="00AA2FBB" w:rsidRPr="00E4351D" w:rsidRDefault="00AA2FBB" w:rsidP="00AA2FBB">
      <w:pPr>
        <w:rPr>
          <w:rFonts w:ascii="Arial" w:hAnsi="Arial" w:cs="Arial"/>
          <w:b/>
          <w:bCs/>
        </w:rPr>
      </w:pPr>
      <w:proofErr w:type="spellStart"/>
      <w:r w:rsidRPr="00E4351D">
        <w:rPr>
          <w:rFonts w:ascii="Arial" w:hAnsi="Arial" w:cs="Arial"/>
        </w:rPr>
        <w:t>Mr</w:t>
      </w:r>
      <w:r w:rsidR="00B0397F">
        <w:rPr>
          <w:rFonts w:ascii="Arial" w:hAnsi="Arial" w:cs="Arial"/>
        </w:rPr>
        <w:t>s</w:t>
      </w:r>
      <w:proofErr w:type="spellEnd"/>
      <w:r w:rsidR="00B0397F">
        <w:rPr>
          <w:rFonts w:ascii="Arial" w:hAnsi="Arial" w:cs="Arial"/>
        </w:rPr>
        <w:t xml:space="preserve"> Mather will </w:t>
      </w:r>
      <w:r w:rsidRPr="00E4351D">
        <w:rPr>
          <w:rFonts w:ascii="Arial" w:hAnsi="Arial" w:cs="Arial"/>
        </w:rPr>
        <w:t>sign the Declaration of Acceptance of Office of the Chair of the Council</w:t>
      </w:r>
      <w:r w:rsidR="00B0397F">
        <w:rPr>
          <w:rFonts w:ascii="Arial" w:hAnsi="Arial" w:cs="Arial"/>
        </w:rPr>
        <w:t xml:space="preserve"> as soon as circumstances allow</w:t>
      </w:r>
    </w:p>
    <w:p w14:paraId="693EC157" w14:textId="77777777" w:rsidR="006F1AFF" w:rsidRPr="00E4351D" w:rsidRDefault="006F1AFF" w:rsidP="0041630B">
      <w:pPr>
        <w:rPr>
          <w:rFonts w:ascii="Arial" w:hAnsi="Arial" w:cs="Arial"/>
          <w:b/>
          <w:bCs/>
        </w:rPr>
      </w:pPr>
    </w:p>
    <w:p w14:paraId="22FEBB67" w14:textId="4EE59BAF" w:rsidR="009469F3" w:rsidRPr="008E1262" w:rsidRDefault="0041630B" w:rsidP="0041630B">
      <w:pPr>
        <w:rPr>
          <w:rFonts w:ascii="Arial" w:hAnsi="Arial" w:cs="Arial"/>
          <w:b/>
          <w:bCs/>
          <w:u w:val="single"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/00</w:t>
      </w:r>
      <w:r w:rsidR="008E1262">
        <w:rPr>
          <w:rFonts w:ascii="Arial" w:hAnsi="Arial" w:cs="Arial"/>
          <w:b/>
          <w:bCs/>
        </w:rPr>
        <w:t>3</w:t>
      </w:r>
      <w:r w:rsidRPr="00E4351D">
        <w:rPr>
          <w:rFonts w:ascii="Arial" w:hAnsi="Arial" w:cs="Arial"/>
          <w:b/>
          <w:bCs/>
        </w:rPr>
        <w:t xml:space="preserve"> APOLOGIES FOR ABSENCE</w:t>
      </w:r>
      <w:r w:rsidRPr="00E4351D">
        <w:rPr>
          <w:rFonts w:ascii="Arial" w:hAnsi="Arial" w:cs="Arial"/>
          <w:b/>
          <w:bCs/>
          <w:u w:val="single"/>
        </w:rPr>
        <w:t xml:space="preserve"> </w:t>
      </w:r>
    </w:p>
    <w:p w14:paraId="35D38CFF" w14:textId="163C1A1F" w:rsidR="006321BC" w:rsidRPr="00E4351D" w:rsidRDefault="001657A2" w:rsidP="006321BC">
      <w:pPr>
        <w:rPr>
          <w:rFonts w:ascii="Arial" w:hAnsi="Arial" w:cs="Arial"/>
        </w:rPr>
      </w:pPr>
      <w:proofErr w:type="spellStart"/>
      <w:r w:rsidRPr="00E4351D">
        <w:rPr>
          <w:rFonts w:ascii="Arial" w:hAnsi="Arial" w:cs="Arial"/>
        </w:rPr>
        <w:t>Mr</w:t>
      </w:r>
      <w:proofErr w:type="spellEnd"/>
      <w:r w:rsidRPr="00E4351D">
        <w:rPr>
          <w:rFonts w:ascii="Arial" w:hAnsi="Arial" w:cs="Arial"/>
        </w:rPr>
        <w:t xml:space="preserve"> G Peck, </w:t>
      </w:r>
      <w:proofErr w:type="spellStart"/>
      <w:r w:rsidR="00B0397F" w:rsidRPr="00E4351D">
        <w:rPr>
          <w:rFonts w:ascii="Arial" w:hAnsi="Arial" w:cs="Arial"/>
        </w:rPr>
        <w:t>Mr</w:t>
      </w:r>
      <w:proofErr w:type="spellEnd"/>
      <w:r w:rsidR="00B0397F" w:rsidRPr="00E4351D">
        <w:rPr>
          <w:rFonts w:ascii="Arial" w:hAnsi="Arial" w:cs="Arial"/>
        </w:rPr>
        <w:t xml:space="preserve"> A Nash</w:t>
      </w:r>
      <w:bookmarkStart w:id="2" w:name="_Hlk511828521"/>
      <w:r w:rsidR="00B0397F" w:rsidRPr="00E4351D">
        <w:rPr>
          <w:rFonts w:ascii="Arial" w:hAnsi="Arial" w:cs="Arial"/>
        </w:rPr>
        <w:t>,</w:t>
      </w:r>
      <w:bookmarkEnd w:id="2"/>
    </w:p>
    <w:p w14:paraId="0FD4E4D6" w14:textId="77777777" w:rsidR="0041630B" w:rsidRPr="00E4351D" w:rsidRDefault="0041630B" w:rsidP="006321BC">
      <w:pPr>
        <w:rPr>
          <w:rFonts w:ascii="Arial" w:hAnsi="Arial" w:cs="Arial"/>
        </w:rPr>
      </w:pPr>
    </w:p>
    <w:p w14:paraId="32019EAA" w14:textId="599265A2" w:rsidR="009469F3" w:rsidRPr="008E1262" w:rsidRDefault="006321BC" w:rsidP="006321BC">
      <w:pPr>
        <w:rPr>
          <w:rFonts w:ascii="Arial" w:hAnsi="Arial" w:cs="Arial"/>
          <w:b/>
          <w:bCs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/00</w:t>
      </w:r>
      <w:r w:rsidR="008E1262">
        <w:rPr>
          <w:rFonts w:ascii="Arial" w:hAnsi="Arial" w:cs="Arial"/>
          <w:b/>
          <w:bCs/>
        </w:rPr>
        <w:t>4</w:t>
      </w:r>
      <w:r w:rsidRPr="00E4351D">
        <w:rPr>
          <w:rFonts w:ascii="Arial" w:hAnsi="Arial" w:cs="Arial"/>
          <w:b/>
          <w:bCs/>
        </w:rPr>
        <w:t xml:space="preserve"> DECLARATIONS OF INTEREST AND REQUESTS FOR DISPENSATION </w:t>
      </w:r>
    </w:p>
    <w:p w14:paraId="579019D0" w14:textId="4D58472D" w:rsidR="006321BC" w:rsidRPr="00E4351D" w:rsidRDefault="00642335" w:rsidP="006321BC">
      <w:pPr>
        <w:rPr>
          <w:rFonts w:ascii="Arial" w:hAnsi="Arial" w:cs="Arial"/>
        </w:rPr>
      </w:pPr>
      <w:r w:rsidRPr="00E4351D">
        <w:rPr>
          <w:rFonts w:ascii="Arial" w:hAnsi="Arial" w:cs="Arial"/>
        </w:rPr>
        <w:t>None</w:t>
      </w:r>
    </w:p>
    <w:p w14:paraId="4E3B3560" w14:textId="77777777" w:rsidR="0041630B" w:rsidRPr="00E4351D" w:rsidRDefault="0041630B" w:rsidP="006321BC">
      <w:pPr>
        <w:rPr>
          <w:rFonts w:ascii="Arial" w:hAnsi="Arial" w:cs="Arial"/>
        </w:rPr>
      </w:pPr>
    </w:p>
    <w:p w14:paraId="2D983B63" w14:textId="6051E89E" w:rsidR="0041630B" w:rsidRPr="008E1262" w:rsidRDefault="006321BC" w:rsidP="006321BC">
      <w:pPr>
        <w:rPr>
          <w:rFonts w:ascii="Arial" w:hAnsi="Arial" w:cs="Arial"/>
          <w:b/>
          <w:bCs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/00</w:t>
      </w:r>
      <w:r w:rsidR="008E1262">
        <w:rPr>
          <w:rFonts w:ascii="Arial" w:hAnsi="Arial" w:cs="Arial"/>
          <w:b/>
          <w:bCs/>
        </w:rPr>
        <w:t>5</w:t>
      </w:r>
      <w:r w:rsidRPr="00E4351D">
        <w:rPr>
          <w:rFonts w:ascii="Arial" w:hAnsi="Arial" w:cs="Arial"/>
          <w:b/>
          <w:bCs/>
        </w:rPr>
        <w:t xml:space="preserve"> MINUTES </w:t>
      </w:r>
    </w:p>
    <w:p w14:paraId="3AAA30ED" w14:textId="77777777" w:rsidR="00B0397F" w:rsidRDefault="006321BC" w:rsidP="006321BC">
      <w:pPr>
        <w:rPr>
          <w:rFonts w:ascii="Arial" w:hAnsi="Arial" w:cs="Arial"/>
        </w:rPr>
      </w:pPr>
      <w:r w:rsidRPr="00E4351D">
        <w:rPr>
          <w:rFonts w:ascii="Arial" w:hAnsi="Arial" w:cs="Arial"/>
        </w:rPr>
        <w:t xml:space="preserve">The minutes of the meeting of the Parish Council held on </w:t>
      </w:r>
      <w:r w:rsidR="00B0397F">
        <w:rPr>
          <w:rFonts w:ascii="Arial" w:hAnsi="Arial" w:cs="Arial"/>
        </w:rPr>
        <w:t>13</w:t>
      </w:r>
      <w:r w:rsidR="00642335" w:rsidRPr="00E4351D">
        <w:rPr>
          <w:rFonts w:ascii="Arial" w:hAnsi="Arial" w:cs="Arial"/>
        </w:rPr>
        <w:t xml:space="preserve"> April </w:t>
      </w:r>
      <w:r w:rsidRPr="00E4351D">
        <w:rPr>
          <w:rFonts w:ascii="Arial" w:hAnsi="Arial" w:cs="Arial"/>
        </w:rPr>
        <w:t>20</w:t>
      </w:r>
      <w:r w:rsidR="00B0397F">
        <w:rPr>
          <w:rFonts w:ascii="Arial" w:hAnsi="Arial" w:cs="Arial"/>
        </w:rPr>
        <w:t>21</w:t>
      </w:r>
      <w:r w:rsidRPr="00E4351D">
        <w:rPr>
          <w:rFonts w:ascii="Arial" w:hAnsi="Arial" w:cs="Arial"/>
        </w:rPr>
        <w:t>, having previously been circulated to all members, were considered</w:t>
      </w:r>
      <w:r w:rsidR="00B0397F">
        <w:rPr>
          <w:rFonts w:ascii="Arial" w:hAnsi="Arial" w:cs="Arial"/>
        </w:rPr>
        <w:t>.</w:t>
      </w:r>
    </w:p>
    <w:p w14:paraId="36C0F7AF" w14:textId="30FB9BC3" w:rsidR="00B0397F" w:rsidRDefault="00B0397F" w:rsidP="006321BC">
      <w:pPr>
        <w:rPr>
          <w:rFonts w:ascii="Arial" w:hAnsi="Arial" w:cs="Arial"/>
        </w:rPr>
      </w:pPr>
      <w:r>
        <w:rPr>
          <w:rFonts w:ascii="Arial" w:hAnsi="Arial" w:cs="Arial"/>
        </w:rPr>
        <w:t>With the following two amendments to minute 020/084</w:t>
      </w:r>
    </w:p>
    <w:p w14:paraId="46F50DC7" w14:textId="77777777" w:rsidR="00B0397F" w:rsidRDefault="00B0397F" w:rsidP="006321BC">
      <w:pPr>
        <w:rPr>
          <w:rFonts w:ascii="Arial" w:hAnsi="Arial" w:cs="Arial"/>
        </w:rPr>
      </w:pPr>
    </w:p>
    <w:p w14:paraId="2EDDFF94" w14:textId="06AE92F0" w:rsidR="00B0397F" w:rsidRPr="00B0397F" w:rsidRDefault="00B0397F" w:rsidP="00B0397F">
      <w:pPr>
        <w:spacing w:after="177"/>
        <w:rPr>
          <w:rFonts w:ascii="Arial" w:eastAsia="Times New Roman" w:hAnsi="Arial" w:cs="Arial"/>
          <w:i/>
          <w:iCs/>
          <w:lang w:val="en-GB" w:eastAsia="en-GB"/>
        </w:rPr>
      </w:pPr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>(v)</w:t>
      </w:r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ab/>
      </w:r>
      <w:proofErr w:type="spellStart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>NNDC</w:t>
      </w:r>
      <w:proofErr w:type="spellEnd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 xml:space="preserve"> PF/21/0317 / </w:t>
      </w:r>
      <w:proofErr w:type="spellStart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>BDC</w:t>
      </w:r>
      <w:proofErr w:type="spellEnd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 xml:space="preserve"> 20210429 Poultry farm  </w:t>
      </w:r>
    </w:p>
    <w:p w14:paraId="15A28BE3" w14:textId="77777777" w:rsidR="00B0397F" w:rsidRPr="00B0397F" w:rsidRDefault="00B0397F" w:rsidP="00B0397F">
      <w:pPr>
        <w:spacing w:after="177"/>
        <w:ind w:left="2"/>
        <w:rPr>
          <w:rFonts w:ascii="Arial" w:eastAsia="Times New Roman" w:hAnsi="Arial" w:cs="Arial"/>
          <w:i/>
          <w:iCs/>
          <w:lang w:val="en-GB" w:eastAsia="en-GB"/>
        </w:rPr>
      </w:pPr>
      <w:r w:rsidRPr="00B0397F">
        <w:rPr>
          <w:rFonts w:ascii="Arial" w:eastAsia="Times New Roman" w:hAnsi="Arial" w:cs="Arial"/>
          <w:i/>
          <w:iCs/>
          <w:lang w:val="en-GB" w:eastAsia="en-GB"/>
        </w:rPr>
        <w:t>Objections have been sent to both North Norfolk District Council and Broadland District Council</w:t>
      </w:r>
    </w:p>
    <w:p w14:paraId="17DD4302" w14:textId="7E00BD0B" w:rsidR="00B0397F" w:rsidRPr="00B0397F" w:rsidRDefault="00B0397F" w:rsidP="00B0397F">
      <w:pPr>
        <w:spacing w:after="177"/>
        <w:rPr>
          <w:rFonts w:ascii="Arial" w:eastAsia="Times New Roman" w:hAnsi="Arial" w:cs="Arial"/>
          <w:i/>
          <w:iCs/>
          <w:lang w:val="en-GB" w:eastAsia="en-GB"/>
        </w:rPr>
      </w:pPr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>(vi)</w:t>
      </w:r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ab/>
      </w:r>
      <w:proofErr w:type="spellStart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>BDC</w:t>
      </w:r>
      <w:proofErr w:type="spellEnd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 xml:space="preserve"> </w:t>
      </w:r>
      <w:bookmarkStart w:id="3" w:name="_Hlk71207082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 xml:space="preserve">20201776 Solar Farm land </w:t>
      </w:r>
      <w:proofErr w:type="spellStart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>Cawston</w:t>
      </w:r>
      <w:proofErr w:type="spellEnd"/>
      <w:r w:rsidRPr="00B0397F">
        <w:rPr>
          <w:rFonts w:ascii="Arial" w:eastAsia="Times New Roman" w:hAnsi="Arial" w:cs="Arial"/>
          <w:b/>
          <w:bCs/>
          <w:i/>
          <w:iCs/>
          <w:lang w:val="en-GB" w:eastAsia="en-GB"/>
        </w:rPr>
        <w:t> </w:t>
      </w:r>
      <w:bookmarkEnd w:id="3"/>
    </w:p>
    <w:p w14:paraId="1E605867" w14:textId="77777777" w:rsidR="00B0397F" w:rsidRPr="00B0397F" w:rsidRDefault="00B0397F" w:rsidP="00B0397F">
      <w:pPr>
        <w:spacing w:after="170"/>
        <w:rPr>
          <w:rFonts w:ascii="Arial" w:eastAsia="Times New Roman" w:hAnsi="Arial" w:cs="Arial"/>
          <w:i/>
          <w:iCs/>
          <w:lang w:val="en-GB" w:eastAsia="en-GB"/>
        </w:rPr>
      </w:pPr>
      <w:r w:rsidRPr="00B0397F">
        <w:rPr>
          <w:rFonts w:ascii="Arial" w:eastAsia="Times New Roman" w:hAnsi="Arial" w:cs="Arial"/>
          <w:i/>
          <w:iCs/>
          <w:lang w:val="en-GB" w:eastAsia="en-GB"/>
        </w:rPr>
        <w:t>This matter will be considered by the full Planning Committee of Broadland District Council and members of Oulton Parish Council will speak.</w:t>
      </w:r>
    </w:p>
    <w:p w14:paraId="0C0B37E7" w14:textId="77777777" w:rsidR="00B0397F" w:rsidRDefault="00B0397F" w:rsidP="006321BC">
      <w:pPr>
        <w:rPr>
          <w:rFonts w:ascii="Arial" w:hAnsi="Arial" w:cs="Arial"/>
        </w:rPr>
      </w:pPr>
    </w:p>
    <w:p w14:paraId="442B009C" w14:textId="07701BBB" w:rsidR="006321BC" w:rsidRPr="00E4351D" w:rsidRDefault="00B0397F" w:rsidP="00632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r w:rsidR="006321BC" w:rsidRPr="00E4351D">
        <w:rPr>
          <w:rFonts w:ascii="Arial" w:hAnsi="Arial" w:cs="Arial"/>
          <w:b/>
          <w:bCs/>
        </w:rPr>
        <w:t xml:space="preserve">CONFIRMED </w:t>
      </w:r>
      <w:r w:rsidR="006321BC" w:rsidRPr="00E4351D">
        <w:rPr>
          <w:rFonts w:ascii="Arial" w:hAnsi="Arial" w:cs="Arial"/>
        </w:rPr>
        <w:t>as an accurate record</w:t>
      </w:r>
      <w:r>
        <w:rPr>
          <w:rFonts w:ascii="Arial" w:hAnsi="Arial" w:cs="Arial"/>
        </w:rPr>
        <w:t xml:space="preserve"> </w:t>
      </w:r>
      <w:r w:rsidR="006321BC" w:rsidRPr="00E4351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will be </w:t>
      </w:r>
      <w:r w:rsidR="006321BC" w:rsidRPr="00E4351D">
        <w:rPr>
          <w:rFonts w:ascii="Arial" w:hAnsi="Arial" w:cs="Arial"/>
        </w:rPr>
        <w:t>signed by the Chair</w:t>
      </w:r>
      <w:r w:rsidR="00CB7403">
        <w:rPr>
          <w:rFonts w:ascii="Arial" w:hAnsi="Arial" w:cs="Arial"/>
        </w:rPr>
        <w:t xml:space="preserve"> when circumstances allow</w:t>
      </w:r>
      <w:r w:rsidR="006321BC" w:rsidRPr="00E4351D">
        <w:rPr>
          <w:rFonts w:ascii="Arial" w:hAnsi="Arial" w:cs="Arial"/>
        </w:rPr>
        <w:t xml:space="preserve"> </w:t>
      </w:r>
    </w:p>
    <w:p w14:paraId="11B6CA98" w14:textId="4155DD66" w:rsidR="00B0397F" w:rsidRDefault="00B0397F" w:rsidP="006321BC">
      <w:pPr>
        <w:rPr>
          <w:rFonts w:ascii="Arial" w:hAnsi="Arial" w:cs="Arial"/>
          <w:b/>
          <w:sz w:val="48"/>
          <w:szCs w:val="48"/>
        </w:rPr>
      </w:pPr>
      <w:bookmarkStart w:id="4" w:name="_Hlk9330073"/>
    </w:p>
    <w:p w14:paraId="161B7064" w14:textId="7768C340" w:rsidR="008E1262" w:rsidRDefault="008E1262" w:rsidP="008E1262">
      <w:pPr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132</w:t>
      </w:r>
    </w:p>
    <w:p w14:paraId="1C818CAF" w14:textId="09177640" w:rsidR="009469F3" w:rsidRPr="00E4351D" w:rsidRDefault="006321BC" w:rsidP="006321BC">
      <w:pPr>
        <w:rPr>
          <w:rFonts w:ascii="Arial" w:hAnsi="Arial" w:cs="Arial"/>
        </w:rPr>
      </w:pPr>
      <w:bookmarkStart w:id="5" w:name="_Hlk71206910"/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/00</w:t>
      </w:r>
      <w:r w:rsidR="008E1262">
        <w:rPr>
          <w:rFonts w:ascii="Arial" w:hAnsi="Arial" w:cs="Arial"/>
          <w:b/>
          <w:bCs/>
        </w:rPr>
        <w:t>6</w:t>
      </w:r>
      <w:r w:rsidRPr="00E4351D">
        <w:rPr>
          <w:rFonts w:ascii="Arial" w:hAnsi="Arial" w:cs="Arial"/>
          <w:b/>
          <w:bCs/>
        </w:rPr>
        <w:t xml:space="preserve"> MATTERS ARISING NOT LISTED ELSEWHERE ON THE AGENDA </w:t>
      </w:r>
    </w:p>
    <w:p w14:paraId="69B5A268" w14:textId="00E23A46" w:rsidR="000F4D69" w:rsidRPr="00E4351D" w:rsidRDefault="006F1AFF" w:rsidP="006321BC">
      <w:pPr>
        <w:rPr>
          <w:rFonts w:ascii="Arial" w:hAnsi="Arial" w:cs="Arial"/>
          <w:b/>
          <w:bCs/>
        </w:rPr>
      </w:pPr>
      <w:r w:rsidRPr="00E4351D">
        <w:rPr>
          <w:rFonts w:ascii="Arial" w:hAnsi="Arial" w:cs="Arial"/>
        </w:rPr>
        <w:t>None</w:t>
      </w:r>
    </w:p>
    <w:bookmarkEnd w:id="4"/>
    <w:bookmarkEnd w:id="5"/>
    <w:p w14:paraId="782452AF" w14:textId="77777777" w:rsidR="000F4D69" w:rsidRPr="00E4351D" w:rsidRDefault="000F4D69" w:rsidP="006321BC">
      <w:pPr>
        <w:rPr>
          <w:rFonts w:ascii="Arial" w:hAnsi="Arial" w:cs="Arial"/>
          <w:b/>
          <w:bCs/>
        </w:rPr>
      </w:pPr>
    </w:p>
    <w:p w14:paraId="4BA223F2" w14:textId="59F93038" w:rsidR="00CB7403" w:rsidRPr="00E4351D" w:rsidRDefault="00CB7403" w:rsidP="00CB7403">
      <w:pPr>
        <w:rPr>
          <w:rFonts w:ascii="Arial" w:hAnsi="Arial" w:cs="Arial"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/00</w:t>
      </w:r>
      <w:r w:rsidR="008E1262">
        <w:rPr>
          <w:rFonts w:ascii="Arial" w:hAnsi="Arial" w:cs="Arial"/>
          <w:b/>
          <w:bCs/>
        </w:rPr>
        <w:t>7</w:t>
      </w:r>
      <w:r w:rsidRPr="00E435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ADJOURN THE MEETING TO ALLOW MEMBERS OF THE PUBLIC AND COUNTY AND DISTRICT </w:t>
      </w:r>
      <w:proofErr w:type="spellStart"/>
      <w:r>
        <w:rPr>
          <w:rFonts w:ascii="Arial" w:hAnsi="Arial" w:cs="Arial"/>
          <w:b/>
          <w:bCs/>
        </w:rPr>
        <w:t>COUNCILLORS</w:t>
      </w:r>
      <w:proofErr w:type="spellEnd"/>
      <w:r>
        <w:rPr>
          <w:rFonts w:ascii="Arial" w:hAnsi="Arial" w:cs="Arial"/>
          <w:b/>
          <w:bCs/>
        </w:rPr>
        <w:t xml:space="preserve"> TO SPEAK</w:t>
      </w:r>
    </w:p>
    <w:p w14:paraId="2649DE7F" w14:textId="77777777" w:rsidR="00CB7403" w:rsidRPr="00E4351D" w:rsidRDefault="00CB7403" w:rsidP="00CB7403">
      <w:pPr>
        <w:rPr>
          <w:rFonts w:ascii="Arial" w:hAnsi="Arial" w:cs="Arial"/>
        </w:rPr>
      </w:pPr>
    </w:p>
    <w:p w14:paraId="6BE9494C" w14:textId="31B57EFF" w:rsidR="00CB7403" w:rsidRDefault="00CB7403" w:rsidP="00CB740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None</w:t>
      </w:r>
    </w:p>
    <w:p w14:paraId="797C56C3" w14:textId="77777777" w:rsidR="00CB7403" w:rsidRDefault="00CB7403" w:rsidP="00642335">
      <w:pPr>
        <w:rPr>
          <w:rFonts w:ascii="Arial" w:hAnsi="Arial" w:cs="Arial"/>
          <w:b/>
          <w:bCs/>
        </w:rPr>
      </w:pPr>
    </w:p>
    <w:p w14:paraId="3E7D7A5D" w14:textId="79EA5F6B" w:rsidR="00642335" w:rsidRPr="00E4351D" w:rsidRDefault="00642335" w:rsidP="00642335">
      <w:pPr>
        <w:rPr>
          <w:rFonts w:ascii="Arial" w:hAnsi="Arial" w:cs="Arial"/>
        </w:rPr>
      </w:pPr>
      <w:bookmarkStart w:id="6" w:name="_Hlk71206737"/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/00</w:t>
      </w:r>
      <w:r w:rsidR="00656D76">
        <w:rPr>
          <w:rFonts w:ascii="Arial" w:hAnsi="Arial" w:cs="Arial"/>
          <w:b/>
          <w:bCs/>
        </w:rPr>
        <w:t>8</w:t>
      </w:r>
      <w:r w:rsidRPr="00E4351D">
        <w:rPr>
          <w:rFonts w:ascii="Arial" w:hAnsi="Arial" w:cs="Arial"/>
          <w:b/>
          <w:bCs/>
        </w:rPr>
        <w:t xml:space="preserve"> FINANCE </w:t>
      </w:r>
    </w:p>
    <w:p w14:paraId="6ECC1567" w14:textId="77777777" w:rsidR="00642335" w:rsidRPr="00E4351D" w:rsidRDefault="00642335" w:rsidP="00642335">
      <w:pPr>
        <w:rPr>
          <w:rFonts w:ascii="Arial" w:hAnsi="Arial" w:cs="Arial"/>
        </w:rPr>
      </w:pPr>
    </w:p>
    <w:p w14:paraId="265E0588" w14:textId="00C8E47A" w:rsidR="00642335" w:rsidRDefault="00642335" w:rsidP="00CB7403">
      <w:pPr>
        <w:rPr>
          <w:rFonts w:ascii="Arial" w:hAnsi="Arial" w:cs="Arial"/>
        </w:rPr>
      </w:pPr>
      <w:r w:rsidRPr="00CB7403">
        <w:rPr>
          <w:rFonts w:ascii="Arial" w:hAnsi="Arial" w:cs="Arial"/>
        </w:rPr>
        <w:t xml:space="preserve">The following </w:t>
      </w:r>
      <w:bookmarkEnd w:id="6"/>
      <w:r w:rsidRPr="00CB7403">
        <w:rPr>
          <w:rFonts w:ascii="Arial" w:hAnsi="Arial" w:cs="Arial"/>
        </w:rPr>
        <w:t>payment</w:t>
      </w:r>
      <w:r w:rsidR="006F1AFF" w:rsidRPr="00CB7403">
        <w:rPr>
          <w:rFonts w:ascii="Arial" w:hAnsi="Arial" w:cs="Arial"/>
        </w:rPr>
        <w:t>s</w:t>
      </w:r>
      <w:r w:rsidRPr="00CB7403">
        <w:rPr>
          <w:rFonts w:ascii="Arial" w:hAnsi="Arial" w:cs="Arial"/>
        </w:rPr>
        <w:t xml:space="preserve"> </w:t>
      </w:r>
      <w:proofErr w:type="spellStart"/>
      <w:r w:rsidRPr="00CB7403">
        <w:rPr>
          <w:rFonts w:ascii="Arial" w:hAnsi="Arial" w:cs="Arial"/>
        </w:rPr>
        <w:t>totalling</w:t>
      </w:r>
      <w:proofErr w:type="spellEnd"/>
      <w:r w:rsidRPr="00CB7403">
        <w:rPr>
          <w:rFonts w:ascii="Arial" w:hAnsi="Arial" w:cs="Arial"/>
        </w:rPr>
        <w:t xml:space="preserve"> £</w:t>
      </w:r>
      <w:r w:rsidR="00CB7403">
        <w:rPr>
          <w:rFonts w:ascii="Arial" w:hAnsi="Arial" w:cs="Arial"/>
        </w:rPr>
        <w:t>506.24</w:t>
      </w:r>
      <w:r w:rsidR="00C03C3B" w:rsidRPr="00CB7403">
        <w:rPr>
          <w:rFonts w:ascii="Arial" w:hAnsi="Arial" w:cs="Arial"/>
        </w:rPr>
        <w:t xml:space="preserve"> w</w:t>
      </w:r>
      <w:r w:rsidR="006F1AFF" w:rsidRPr="00CB7403">
        <w:rPr>
          <w:rFonts w:ascii="Arial" w:hAnsi="Arial" w:cs="Arial"/>
        </w:rPr>
        <w:t>ere</w:t>
      </w:r>
      <w:r w:rsidR="00C03C3B" w:rsidRPr="00CB7403">
        <w:rPr>
          <w:rFonts w:ascii="Arial" w:hAnsi="Arial" w:cs="Arial"/>
        </w:rPr>
        <w:t xml:space="preserve"> </w:t>
      </w:r>
      <w:r w:rsidR="00C03C3B" w:rsidRPr="00CB7403">
        <w:rPr>
          <w:rFonts w:ascii="Arial" w:hAnsi="Arial" w:cs="Arial"/>
          <w:b/>
        </w:rPr>
        <w:t>APPROVED</w:t>
      </w:r>
      <w:r w:rsidRPr="00CB7403">
        <w:rPr>
          <w:rFonts w:ascii="Arial" w:hAnsi="Arial" w:cs="Arial"/>
        </w:rPr>
        <w:t xml:space="preserve"> and </w:t>
      </w:r>
      <w:r w:rsidR="00C03C3B" w:rsidRPr="00CB7403">
        <w:rPr>
          <w:rFonts w:ascii="Arial" w:hAnsi="Arial" w:cs="Arial"/>
        </w:rPr>
        <w:t xml:space="preserve">the </w:t>
      </w:r>
      <w:r w:rsidRPr="00CB7403">
        <w:rPr>
          <w:rFonts w:ascii="Arial" w:hAnsi="Arial" w:cs="Arial"/>
        </w:rPr>
        <w:t>cheque</w:t>
      </w:r>
      <w:r w:rsidR="006F1AFF" w:rsidRPr="00CB7403">
        <w:rPr>
          <w:rFonts w:ascii="Arial" w:hAnsi="Arial" w:cs="Arial"/>
        </w:rPr>
        <w:t>s</w:t>
      </w:r>
      <w:r w:rsidR="00C03C3B" w:rsidRPr="00CB7403">
        <w:rPr>
          <w:rFonts w:ascii="Arial" w:hAnsi="Arial" w:cs="Arial"/>
        </w:rPr>
        <w:t xml:space="preserve"> </w:t>
      </w:r>
      <w:r w:rsidRPr="00CB7403">
        <w:rPr>
          <w:rFonts w:ascii="Arial" w:hAnsi="Arial" w:cs="Arial"/>
        </w:rPr>
        <w:t xml:space="preserve">signed by two </w:t>
      </w:r>
      <w:proofErr w:type="spellStart"/>
      <w:r w:rsidRPr="00CB7403">
        <w:rPr>
          <w:rFonts w:ascii="Arial" w:hAnsi="Arial" w:cs="Arial"/>
        </w:rPr>
        <w:t>authorised</w:t>
      </w:r>
      <w:proofErr w:type="spellEnd"/>
      <w:r w:rsidRPr="00CB7403">
        <w:rPr>
          <w:rFonts w:ascii="Arial" w:hAnsi="Arial" w:cs="Arial"/>
        </w:rPr>
        <w:t xml:space="preserve"> signatories.</w:t>
      </w:r>
    </w:p>
    <w:p w14:paraId="366A1F92" w14:textId="77777777" w:rsidR="00CB7403" w:rsidRPr="00CB7403" w:rsidRDefault="00CB7403" w:rsidP="00CB7403">
      <w:pPr>
        <w:rPr>
          <w:rFonts w:ascii="Arial" w:hAnsi="Arial" w:cs="Arial"/>
        </w:rPr>
      </w:pPr>
    </w:p>
    <w:p w14:paraId="689F5011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bookmarkStart w:id="7" w:name="_Hlk511992827"/>
      <w:r w:rsidRPr="00CB7403">
        <w:rPr>
          <w:rFonts w:ascii="Arial" w:hAnsi="Arial" w:cs="Arial"/>
          <w:lang w:val="en-GB"/>
        </w:rPr>
        <w:t>L. Mills, salary/broadband/telephone, £104.25</w:t>
      </w:r>
    </w:p>
    <w:p w14:paraId="42CF7A36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r w:rsidRPr="00CB7403">
        <w:rPr>
          <w:rFonts w:ascii="Arial" w:hAnsi="Arial" w:cs="Arial"/>
          <w:lang w:val="en-GB"/>
        </w:rPr>
        <w:t>Zurich Municipal, insurance 2021/22, £315.88</w:t>
      </w:r>
    </w:p>
    <w:p w14:paraId="2C9041E2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r w:rsidRPr="00CB7403">
        <w:rPr>
          <w:rFonts w:ascii="Arial" w:hAnsi="Arial" w:cs="Arial"/>
          <w:lang w:val="en-GB"/>
        </w:rPr>
        <w:t>Norfolk Pension Fund, pension, £36.11</w:t>
      </w:r>
    </w:p>
    <w:p w14:paraId="38DDDD0B" w14:textId="35F1D438" w:rsidR="00664474" w:rsidRDefault="00CB7403" w:rsidP="00664474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A Martineau, Box Day, £50.00</w:t>
      </w:r>
    </w:p>
    <w:p w14:paraId="180F964A" w14:textId="29054A15" w:rsidR="00CB7403" w:rsidRDefault="00CB7403" w:rsidP="00CB7403">
      <w:pPr>
        <w:rPr>
          <w:rFonts w:ascii="Arial" w:hAnsi="Arial" w:cs="Arial"/>
          <w:lang w:val="en-GB"/>
        </w:rPr>
      </w:pPr>
    </w:p>
    <w:p w14:paraId="2FB4BF4C" w14:textId="5026E534" w:rsidR="00CB7403" w:rsidRPr="00E4351D" w:rsidRDefault="00CB7403" w:rsidP="00CB7403">
      <w:pPr>
        <w:rPr>
          <w:rFonts w:ascii="Arial" w:hAnsi="Arial" w:cs="Arial"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/00</w:t>
      </w:r>
      <w:r w:rsidR="008E1262">
        <w:rPr>
          <w:rFonts w:ascii="Arial" w:hAnsi="Arial" w:cs="Arial"/>
          <w:b/>
          <w:bCs/>
        </w:rPr>
        <w:t>9</w:t>
      </w:r>
      <w:r w:rsidRPr="00E435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CLERK’S REPORT</w:t>
      </w:r>
      <w:r w:rsidRPr="00E4351D">
        <w:rPr>
          <w:rFonts w:ascii="Arial" w:hAnsi="Arial" w:cs="Arial"/>
          <w:b/>
          <w:bCs/>
        </w:rPr>
        <w:t xml:space="preserve"> </w:t>
      </w:r>
    </w:p>
    <w:p w14:paraId="441B8506" w14:textId="77777777" w:rsidR="00CB7403" w:rsidRPr="00E4351D" w:rsidRDefault="00CB7403" w:rsidP="00CB7403">
      <w:pPr>
        <w:rPr>
          <w:rFonts w:ascii="Arial" w:hAnsi="Arial" w:cs="Arial"/>
        </w:rPr>
      </w:pPr>
    </w:p>
    <w:p w14:paraId="4AF7E01E" w14:textId="16C8EA1D" w:rsidR="00CB7403" w:rsidRDefault="00CB7403" w:rsidP="00CB7403">
      <w:pPr>
        <w:rPr>
          <w:rFonts w:ascii="Arial" w:hAnsi="Arial" w:cs="Arial"/>
        </w:rPr>
      </w:pPr>
      <w:r>
        <w:rPr>
          <w:rFonts w:ascii="Arial" w:hAnsi="Arial" w:cs="Arial"/>
        </w:rPr>
        <w:t>Precept of £3200 received</w:t>
      </w:r>
    </w:p>
    <w:p w14:paraId="34CA17FA" w14:textId="4A214AE5" w:rsidR="00CB7403" w:rsidRDefault="00CB7403" w:rsidP="00CB7403">
      <w:pPr>
        <w:rPr>
          <w:rFonts w:ascii="Arial" w:hAnsi="Arial" w:cs="Arial"/>
        </w:rPr>
      </w:pPr>
      <w:r>
        <w:rPr>
          <w:rFonts w:ascii="Arial" w:hAnsi="Arial" w:cs="Arial"/>
        </w:rPr>
        <w:t>Exemption from Limited Assurance Review has been sent</w:t>
      </w:r>
    </w:p>
    <w:p w14:paraId="7A43150B" w14:textId="24632131" w:rsidR="00CB7403" w:rsidRDefault="00CB7403" w:rsidP="00CB740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Pension policy (attached to these minutes) was </w:t>
      </w:r>
      <w:r w:rsidRPr="00CB7403">
        <w:rPr>
          <w:rFonts w:ascii="Arial" w:hAnsi="Arial" w:cs="Arial"/>
          <w:b/>
          <w:bCs/>
        </w:rPr>
        <w:t>APPROVED</w:t>
      </w:r>
    </w:p>
    <w:p w14:paraId="09FD2640" w14:textId="4FB129BC" w:rsidR="00CB7403" w:rsidRDefault="00CB7403" w:rsidP="00CB7403">
      <w:pPr>
        <w:rPr>
          <w:rFonts w:ascii="Arial" w:hAnsi="Arial" w:cs="Arial"/>
          <w:b/>
          <w:bCs/>
        </w:rPr>
      </w:pPr>
    </w:p>
    <w:p w14:paraId="35BB4D50" w14:textId="4B323832" w:rsidR="00CB7403" w:rsidRPr="00E4351D" w:rsidRDefault="00CB7403" w:rsidP="00CB7403">
      <w:pPr>
        <w:rPr>
          <w:rFonts w:ascii="Arial" w:hAnsi="Arial" w:cs="Arial"/>
        </w:rPr>
      </w:pPr>
      <w:bookmarkStart w:id="8" w:name="_Hlk71206327"/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</w:t>
      </w:r>
      <w:r w:rsidR="008E1262">
        <w:rPr>
          <w:rFonts w:ascii="Arial" w:hAnsi="Arial" w:cs="Arial"/>
          <w:b/>
          <w:bCs/>
        </w:rPr>
        <w:t>10</w:t>
      </w:r>
      <w:r w:rsidRPr="00E4351D">
        <w:rPr>
          <w:rFonts w:ascii="Arial" w:hAnsi="Arial" w:cs="Arial"/>
          <w:b/>
          <w:bCs/>
        </w:rPr>
        <w:t xml:space="preserve"> SCHEDULE OF MEETINGS </w:t>
      </w:r>
      <w:r>
        <w:rPr>
          <w:rFonts w:ascii="Arial" w:hAnsi="Arial" w:cs="Arial"/>
          <w:b/>
          <w:bCs/>
        </w:rPr>
        <w:t>2021-2022</w:t>
      </w:r>
    </w:p>
    <w:p w14:paraId="6D91C4F6" w14:textId="77777777" w:rsidR="00CB7403" w:rsidRPr="00E4351D" w:rsidRDefault="00CB7403" w:rsidP="00CB7403">
      <w:pPr>
        <w:rPr>
          <w:rFonts w:ascii="Arial" w:hAnsi="Arial" w:cs="Arial"/>
        </w:rPr>
      </w:pPr>
    </w:p>
    <w:p w14:paraId="0C3DF57A" w14:textId="77777777" w:rsidR="00CB7403" w:rsidRDefault="00CB7403" w:rsidP="00CB7403">
      <w:pPr>
        <w:rPr>
          <w:rFonts w:ascii="Arial" w:hAnsi="Arial" w:cs="Arial"/>
        </w:rPr>
      </w:pPr>
      <w:r w:rsidRPr="00E4351D">
        <w:rPr>
          <w:rFonts w:ascii="Arial" w:hAnsi="Arial" w:cs="Arial"/>
        </w:rPr>
        <w:t xml:space="preserve">It was </w:t>
      </w:r>
      <w:bookmarkEnd w:id="8"/>
      <w:r w:rsidRPr="00E4351D">
        <w:rPr>
          <w:rFonts w:ascii="Arial" w:hAnsi="Arial" w:cs="Arial"/>
          <w:b/>
        </w:rPr>
        <w:t>AGREED</w:t>
      </w:r>
      <w:r w:rsidRPr="00E4351D">
        <w:rPr>
          <w:rFonts w:ascii="Arial" w:hAnsi="Arial" w:cs="Arial"/>
        </w:rPr>
        <w:t xml:space="preserve"> the Parish Council will meet on the following dates:</w:t>
      </w:r>
    </w:p>
    <w:p w14:paraId="3FFEF035" w14:textId="77777777" w:rsidR="00CB7403" w:rsidRPr="00E4351D" w:rsidRDefault="00CB7403" w:rsidP="00CB7403">
      <w:pPr>
        <w:rPr>
          <w:rFonts w:ascii="Arial" w:hAnsi="Arial" w:cs="Arial"/>
        </w:rPr>
      </w:pPr>
    </w:p>
    <w:p w14:paraId="32520582" w14:textId="77777777" w:rsidR="00CB7403" w:rsidRPr="00CB7403" w:rsidRDefault="00CB7403" w:rsidP="00CB7403">
      <w:pPr>
        <w:ind w:left="360" w:firstLine="720"/>
        <w:rPr>
          <w:rFonts w:ascii="Arial" w:hAnsi="Arial" w:cs="Arial"/>
          <w:b/>
          <w:bCs/>
          <w:lang w:val="en-GB"/>
        </w:rPr>
      </w:pPr>
      <w:r w:rsidRPr="00CB7403">
        <w:rPr>
          <w:rFonts w:ascii="Arial" w:hAnsi="Arial" w:cs="Arial"/>
          <w:b/>
          <w:bCs/>
          <w:lang w:val="en-GB"/>
        </w:rPr>
        <w:t>2021</w:t>
      </w:r>
    </w:p>
    <w:p w14:paraId="0FAA276B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r w:rsidRPr="00CB7403">
        <w:rPr>
          <w:rFonts w:ascii="Arial" w:hAnsi="Arial" w:cs="Arial"/>
          <w:lang w:val="en-GB"/>
        </w:rPr>
        <w:t>4</w:t>
      </w:r>
      <w:r w:rsidRPr="00CB7403">
        <w:rPr>
          <w:rFonts w:ascii="Arial" w:hAnsi="Arial" w:cs="Arial"/>
          <w:vertAlign w:val="superscript"/>
          <w:lang w:val="en-GB"/>
        </w:rPr>
        <w:t>th</w:t>
      </w:r>
      <w:r w:rsidRPr="00CB7403">
        <w:rPr>
          <w:rFonts w:ascii="Arial" w:hAnsi="Arial" w:cs="Arial"/>
          <w:lang w:val="en-GB"/>
        </w:rPr>
        <w:t xml:space="preserve"> MAY ANNUAL MEETING OF PARISH COUNCIL</w:t>
      </w:r>
    </w:p>
    <w:p w14:paraId="0DB6E986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proofErr w:type="spellStart"/>
      <w:r w:rsidRPr="00CB7403">
        <w:rPr>
          <w:rFonts w:ascii="Arial" w:hAnsi="Arial" w:cs="Arial"/>
          <w:lang w:val="en-GB"/>
        </w:rPr>
        <w:t>25</w:t>
      </w:r>
      <w:r w:rsidRPr="00CB7403">
        <w:rPr>
          <w:rFonts w:ascii="Arial" w:hAnsi="Arial" w:cs="Arial"/>
          <w:vertAlign w:val="superscript"/>
          <w:lang w:val="en-GB"/>
        </w:rPr>
        <w:t>TH</w:t>
      </w:r>
      <w:proofErr w:type="spellEnd"/>
      <w:r w:rsidRPr="00CB7403">
        <w:rPr>
          <w:rFonts w:ascii="Arial" w:hAnsi="Arial" w:cs="Arial"/>
          <w:lang w:val="en-GB"/>
        </w:rPr>
        <w:t xml:space="preserve"> MAY ANNUAL PARISH MEETING (</w:t>
      </w:r>
      <w:proofErr w:type="spellStart"/>
      <w:r w:rsidRPr="00CB7403">
        <w:rPr>
          <w:rFonts w:ascii="Arial" w:hAnsi="Arial" w:cs="Arial"/>
          <w:lang w:val="en-GB"/>
        </w:rPr>
        <w:t>8pm</w:t>
      </w:r>
      <w:proofErr w:type="spellEnd"/>
      <w:r w:rsidRPr="00CB7403">
        <w:rPr>
          <w:rFonts w:ascii="Arial" w:hAnsi="Arial" w:cs="Arial"/>
          <w:lang w:val="en-GB"/>
        </w:rPr>
        <w:t xml:space="preserve"> start)</w:t>
      </w:r>
    </w:p>
    <w:p w14:paraId="3D296F41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proofErr w:type="spellStart"/>
      <w:r w:rsidRPr="00CB7403">
        <w:rPr>
          <w:rFonts w:ascii="Arial" w:hAnsi="Arial" w:cs="Arial"/>
          <w:lang w:val="en-GB"/>
        </w:rPr>
        <w:t>8</w:t>
      </w:r>
      <w:r w:rsidRPr="00CB7403">
        <w:rPr>
          <w:rFonts w:ascii="Arial" w:hAnsi="Arial" w:cs="Arial"/>
          <w:vertAlign w:val="superscript"/>
          <w:lang w:val="en-GB"/>
        </w:rPr>
        <w:t>TH</w:t>
      </w:r>
      <w:proofErr w:type="spellEnd"/>
      <w:r w:rsidRPr="00CB7403">
        <w:rPr>
          <w:rFonts w:ascii="Arial" w:hAnsi="Arial" w:cs="Arial"/>
          <w:lang w:val="en-GB"/>
        </w:rPr>
        <w:t xml:space="preserve"> JUNE</w:t>
      </w:r>
    </w:p>
    <w:p w14:paraId="799DE594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proofErr w:type="spellStart"/>
      <w:r w:rsidRPr="00CB7403">
        <w:rPr>
          <w:rFonts w:ascii="Arial" w:hAnsi="Arial" w:cs="Arial"/>
          <w:lang w:val="en-GB"/>
        </w:rPr>
        <w:t>27</w:t>
      </w:r>
      <w:r w:rsidRPr="00CB7403">
        <w:rPr>
          <w:rFonts w:ascii="Arial" w:hAnsi="Arial" w:cs="Arial"/>
          <w:vertAlign w:val="superscript"/>
          <w:lang w:val="en-GB"/>
        </w:rPr>
        <w:t>TH</w:t>
      </w:r>
      <w:proofErr w:type="spellEnd"/>
      <w:r w:rsidRPr="00CB7403">
        <w:rPr>
          <w:rFonts w:ascii="Arial" w:hAnsi="Arial" w:cs="Arial"/>
          <w:lang w:val="en-GB"/>
        </w:rPr>
        <w:t xml:space="preserve"> JULY</w:t>
      </w:r>
    </w:p>
    <w:p w14:paraId="397D5E38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proofErr w:type="spellStart"/>
      <w:r w:rsidRPr="00CB7403">
        <w:rPr>
          <w:rFonts w:ascii="Arial" w:hAnsi="Arial" w:cs="Arial"/>
          <w:lang w:val="en-GB"/>
        </w:rPr>
        <w:t>7</w:t>
      </w:r>
      <w:r w:rsidRPr="00CB7403">
        <w:rPr>
          <w:rFonts w:ascii="Arial" w:hAnsi="Arial" w:cs="Arial"/>
          <w:vertAlign w:val="superscript"/>
          <w:lang w:val="en-GB"/>
        </w:rPr>
        <w:t>TH</w:t>
      </w:r>
      <w:proofErr w:type="spellEnd"/>
      <w:r w:rsidRPr="00CB7403">
        <w:rPr>
          <w:rFonts w:ascii="Arial" w:hAnsi="Arial" w:cs="Arial"/>
          <w:lang w:val="en-GB"/>
        </w:rPr>
        <w:t xml:space="preserve"> SEPTEMBER</w:t>
      </w:r>
    </w:p>
    <w:p w14:paraId="19946323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r w:rsidRPr="00CB7403">
        <w:rPr>
          <w:rFonts w:ascii="Arial" w:hAnsi="Arial" w:cs="Arial"/>
          <w:lang w:val="en-GB"/>
        </w:rPr>
        <w:t>19</w:t>
      </w:r>
      <w:r w:rsidRPr="00CB7403">
        <w:rPr>
          <w:rFonts w:ascii="Arial" w:hAnsi="Arial" w:cs="Arial"/>
          <w:vertAlign w:val="superscript"/>
          <w:lang w:val="en-GB"/>
        </w:rPr>
        <w:t>TH</w:t>
      </w:r>
      <w:r w:rsidRPr="00CB7403">
        <w:rPr>
          <w:rFonts w:ascii="Arial" w:hAnsi="Arial" w:cs="Arial"/>
          <w:lang w:val="en-GB"/>
        </w:rPr>
        <w:t xml:space="preserve"> OCTOBER</w:t>
      </w:r>
    </w:p>
    <w:p w14:paraId="6CABF28E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proofErr w:type="spellStart"/>
      <w:r w:rsidRPr="00CB7403">
        <w:rPr>
          <w:rFonts w:ascii="Arial" w:hAnsi="Arial" w:cs="Arial"/>
          <w:lang w:val="en-GB"/>
        </w:rPr>
        <w:t>30</w:t>
      </w:r>
      <w:r w:rsidRPr="00CB7403">
        <w:rPr>
          <w:rFonts w:ascii="Arial" w:hAnsi="Arial" w:cs="Arial"/>
          <w:vertAlign w:val="superscript"/>
          <w:lang w:val="en-GB"/>
        </w:rPr>
        <w:t>TH</w:t>
      </w:r>
      <w:proofErr w:type="spellEnd"/>
      <w:r w:rsidRPr="00CB7403">
        <w:rPr>
          <w:rFonts w:ascii="Arial" w:hAnsi="Arial" w:cs="Arial"/>
          <w:lang w:val="en-GB"/>
        </w:rPr>
        <w:t xml:space="preserve"> NOVEMBER</w:t>
      </w:r>
    </w:p>
    <w:p w14:paraId="1B851E4F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</w:p>
    <w:p w14:paraId="5CE885C1" w14:textId="77777777" w:rsidR="00CB7403" w:rsidRPr="00CB7403" w:rsidRDefault="00CB7403" w:rsidP="00CB7403">
      <w:pPr>
        <w:ind w:left="360" w:firstLine="720"/>
        <w:rPr>
          <w:rFonts w:ascii="Arial" w:hAnsi="Arial" w:cs="Arial"/>
          <w:b/>
          <w:bCs/>
          <w:lang w:val="en-GB"/>
        </w:rPr>
      </w:pPr>
      <w:r w:rsidRPr="00CB7403">
        <w:rPr>
          <w:rFonts w:ascii="Arial" w:hAnsi="Arial" w:cs="Arial"/>
          <w:b/>
          <w:bCs/>
          <w:lang w:val="en-GB"/>
        </w:rPr>
        <w:t>2022</w:t>
      </w:r>
    </w:p>
    <w:p w14:paraId="5F601AC6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r w:rsidRPr="00CB7403">
        <w:rPr>
          <w:rFonts w:ascii="Arial" w:hAnsi="Arial" w:cs="Arial"/>
          <w:lang w:val="en-GB"/>
        </w:rPr>
        <w:t>11</w:t>
      </w:r>
      <w:r w:rsidRPr="00CB7403">
        <w:rPr>
          <w:rFonts w:ascii="Arial" w:hAnsi="Arial" w:cs="Arial"/>
          <w:vertAlign w:val="superscript"/>
          <w:lang w:val="en-GB"/>
        </w:rPr>
        <w:t>TH</w:t>
      </w:r>
      <w:r w:rsidRPr="00CB7403">
        <w:rPr>
          <w:rFonts w:ascii="Arial" w:hAnsi="Arial" w:cs="Arial"/>
          <w:lang w:val="en-GB"/>
        </w:rPr>
        <w:t xml:space="preserve"> JANUARY</w:t>
      </w:r>
    </w:p>
    <w:p w14:paraId="04EFF9B9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proofErr w:type="spellStart"/>
      <w:r w:rsidRPr="00CB7403">
        <w:rPr>
          <w:rFonts w:ascii="Arial" w:hAnsi="Arial" w:cs="Arial"/>
          <w:lang w:val="en-GB"/>
        </w:rPr>
        <w:t>22</w:t>
      </w:r>
      <w:r w:rsidRPr="00CB7403">
        <w:rPr>
          <w:rFonts w:ascii="Arial" w:hAnsi="Arial" w:cs="Arial"/>
          <w:vertAlign w:val="superscript"/>
          <w:lang w:val="en-GB"/>
        </w:rPr>
        <w:t>ND</w:t>
      </w:r>
      <w:proofErr w:type="spellEnd"/>
      <w:r w:rsidRPr="00CB7403">
        <w:rPr>
          <w:rFonts w:ascii="Arial" w:hAnsi="Arial" w:cs="Arial"/>
          <w:lang w:val="en-GB"/>
        </w:rPr>
        <w:t xml:space="preserve"> FEBRUARY</w:t>
      </w:r>
    </w:p>
    <w:p w14:paraId="054BCEE1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proofErr w:type="spellStart"/>
      <w:r w:rsidRPr="00CB7403">
        <w:rPr>
          <w:rFonts w:ascii="Arial" w:hAnsi="Arial" w:cs="Arial"/>
          <w:lang w:val="en-GB"/>
        </w:rPr>
        <w:t>5</w:t>
      </w:r>
      <w:r w:rsidRPr="00CB7403">
        <w:rPr>
          <w:rFonts w:ascii="Arial" w:hAnsi="Arial" w:cs="Arial"/>
          <w:vertAlign w:val="superscript"/>
          <w:lang w:val="en-GB"/>
        </w:rPr>
        <w:t>TH</w:t>
      </w:r>
      <w:proofErr w:type="spellEnd"/>
      <w:r w:rsidRPr="00CB7403">
        <w:rPr>
          <w:rFonts w:ascii="Arial" w:hAnsi="Arial" w:cs="Arial"/>
          <w:lang w:val="en-GB"/>
        </w:rPr>
        <w:t xml:space="preserve"> APRIL</w:t>
      </w:r>
    </w:p>
    <w:p w14:paraId="484C48B5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</w:p>
    <w:p w14:paraId="318E1FB9" w14:textId="77777777" w:rsidR="00CB7403" w:rsidRPr="00CB7403" w:rsidRDefault="00CB7403" w:rsidP="00CB7403">
      <w:pPr>
        <w:ind w:left="360" w:firstLine="720"/>
        <w:rPr>
          <w:rFonts w:ascii="Arial" w:hAnsi="Arial" w:cs="Arial"/>
          <w:lang w:val="en-GB"/>
        </w:rPr>
      </w:pPr>
      <w:r w:rsidRPr="00CB7403">
        <w:rPr>
          <w:rFonts w:ascii="Arial" w:hAnsi="Arial" w:cs="Arial"/>
          <w:lang w:val="en-GB"/>
        </w:rPr>
        <w:t>(10</w:t>
      </w:r>
      <w:r w:rsidRPr="00CB7403">
        <w:rPr>
          <w:rFonts w:ascii="Arial" w:hAnsi="Arial" w:cs="Arial"/>
          <w:vertAlign w:val="superscript"/>
          <w:lang w:val="en-GB"/>
        </w:rPr>
        <w:t>TH</w:t>
      </w:r>
      <w:r w:rsidRPr="00CB7403">
        <w:rPr>
          <w:rFonts w:ascii="Arial" w:hAnsi="Arial" w:cs="Arial"/>
          <w:lang w:val="en-GB"/>
        </w:rPr>
        <w:t xml:space="preserve"> MAY 2022:</w:t>
      </w:r>
      <w:r>
        <w:rPr>
          <w:rFonts w:ascii="Arial" w:hAnsi="Arial" w:cs="Arial"/>
          <w:lang w:val="en-GB"/>
        </w:rPr>
        <w:t xml:space="preserve">  </w:t>
      </w:r>
      <w:r w:rsidRPr="00CB7403">
        <w:rPr>
          <w:rFonts w:ascii="Arial" w:hAnsi="Arial" w:cs="Arial"/>
          <w:lang w:val="en-GB"/>
        </w:rPr>
        <w:t xml:space="preserve">PARISH COUNCIL ANNUAL MEETING </w:t>
      </w:r>
      <w:proofErr w:type="spellStart"/>
      <w:r w:rsidRPr="00CB7403">
        <w:rPr>
          <w:rFonts w:ascii="Arial" w:hAnsi="Arial" w:cs="Arial"/>
          <w:lang w:val="en-GB"/>
        </w:rPr>
        <w:t>7pm</w:t>
      </w:r>
      <w:proofErr w:type="spellEnd"/>
    </w:p>
    <w:p w14:paraId="3463B920" w14:textId="77777777" w:rsidR="00CB7403" w:rsidRDefault="00CB7403" w:rsidP="00CB7403">
      <w:pPr>
        <w:ind w:left="360" w:firstLine="720"/>
        <w:rPr>
          <w:rFonts w:ascii="Arial" w:hAnsi="Arial" w:cs="Arial"/>
          <w:lang w:val="en-GB"/>
        </w:rPr>
      </w:pPr>
      <w:r w:rsidRPr="00CB7403">
        <w:rPr>
          <w:rFonts w:ascii="Arial" w:hAnsi="Arial" w:cs="Arial"/>
          <w:lang w:val="en-GB"/>
        </w:rPr>
        <w:tab/>
      </w:r>
      <w:r w:rsidRPr="00CB7403">
        <w:rPr>
          <w:rFonts w:ascii="Arial" w:hAnsi="Arial" w:cs="Arial"/>
          <w:lang w:val="en-GB"/>
        </w:rPr>
        <w:tab/>
      </w:r>
      <w:r w:rsidRPr="00CB740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</w:t>
      </w:r>
      <w:r w:rsidRPr="00CB7403">
        <w:rPr>
          <w:rFonts w:ascii="Arial" w:hAnsi="Arial" w:cs="Arial"/>
          <w:lang w:val="en-GB"/>
        </w:rPr>
        <w:t xml:space="preserve">ANNUAL PARISH MEETING </w:t>
      </w:r>
      <w:proofErr w:type="spellStart"/>
      <w:r w:rsidRPr="00CB7403">
        <w:rPr>
          <w:rFonts w:ascii="Arial" w:hAnsi="Arial" w:cs="Arial"/>
          <w:lang w:val="en-GB"/>
        </w:rPr>
        <w:t>8pm</w:t>
      </w:r>
      <w:proofErr w:type="spellEnd"/>
      <w:r w:rsidRPr="00CB7403">
        <w:rPr>
          <w:rFonts w:ascii="Arial" w:hAnsi="Arial" w:cs="Arial"/>
          <w:lang w:val="en-GB"/>
        </w:rPr>
        <w:t>)</w:t>
      </w:r>
    </w:p>
    <w:p w14:paraId="5A9AEBE2" w14:textId="60FA9563" w:rsidR="00CB7403" w:rsidRPr="008E1262" w:rsidRDefault="008E1262" w:rsidP="008E1262">
      <w:pPr>
        <w:jc w:val="right"/>
        <w:rPr>
          <w:rFonts w:ascii="Arial" w:hAnsi="Arial" w:cs="Arial"/>
          <w:b/>
          <w:bCs/>
          <w:sz w:val="48"/>
          <w:szCs w:val="48"/>
          <w:lang w:val="en-GB"/>
        </w:rPr>
      </w:pPr>
      <w:r w:rsidRPr="008E1262">
        <w:rPr>
          <w:rFonts w:ascii="Arial" w:hAnsi="Arial" w:cs="Arial"/>
          <w:b/>
          <w:bCs/>
          <w:sz w:val="48"/>
          <w:szCs w:val="48"/>
          <w:lang w:val="en-GB"/>
        </w:rPr>
        <w:lastRenderedPageBreak/>
        <w:t>133</w:t>
      </w:r>
    </w:p>
    <w:p w14:paraId="266C3F59" w14:textId="4D798E33" w:rsidR="006671EE" w:rsidRPr="00E4351D" w:rsidRDefault="006671EE" w:rsidP="006671EE">
      <w:pPr>
        <w:rPr>
          <w:rFonts w:ascii="Arial" w:hAnsi="Arial" w:cs="Arial"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</w:t>
      </w:r>
      <w:r w:rsidR="008E1262">
        <w:rPr>
          <w:rFonts w:ascii="Arial" w:hAnsi="Arial" w:cs="Arial"/>
          <w:b/>
          <w:bCs/>
        </w:rPr>
        <w:t>11</w:t>
      </w:r>
      <w:r w:rsidRPr="00E435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DEFIBRILLATOR</w:t>
      </w:r>
    </w:p>
    <w:p w14:paraId="21C70948" w14:textId="77777777" w:rsidR="006671EE" w:rsidRPr="00E4351D" w:rsidRDefault="006671EE" w:rsidP="006671EE">
      <w:pPr>
        <w:rPr>
          <w:rFonts w:ascii="Arial" w:hAnsi="Arial" w:cs="Arial"/>
        </w:rPr>
      </w:pPr>
    </w:p>
    <w:p w14:paraId="6BBBE1BA" w14:textId="44CF11AC" w:rsidR="006671EE" w:rsidRPr="00E4351D" w:rsidRDefault="006671EE" w:rsidP="006671EE">
      <w:pPr>
        <w:rPr>
          <w:rFonts w:ascii="Arial" w:hAnsi="Arial" w:cs="Arial"/>
          <w:b/>
          <w:bCs/>
        </w:rPr>
      </w:pPr>
      <w:bookmarkStart w:id="9" w:name="_Hlk71206957"/>
      <w:r>
        <w:rPr>
          <w:rFonts w:ascii="Arial" w:hAnsi="Arial" w:cs="Arial"/>
        </w:rPr>
        <w:t>Deferred to next meeting</w:t>
      </w:r>
    </w:p>
    <w:bookmarkEnd w:id="9"/>
    <w:p w14:paraId="130E0613" w14:textId="21CF7CDB" w:rsidR="00664474" w:rsidRDefault="00664474" w:rsidP="006671EE">
      <w:pPr>
        <w:rPr>
          <w:rFonts w:ascii="Arial" w:hAnsi="Arial" w:cs="Arial"/>
        </w:rPr>
      </w:pPr>
    </w:p>
    <w:p w14:paraId="497D2294" w14:textId="185A0BD6" w:rsidR="006671EE" w:rsidRPr="00E4351D" w:rsidRDefault="006671EE" w:rsidP="006671EE">
      <w:pPr>
        <w:rPr>
          <w:rFonts w:ascii="Arial" w:hAnsi="Arial" w:cs="Arial"/>
        </w:rPr>
      </w:pPr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</w:t>
      </w:r>
      <w:r w:rsidR="008E1262">
        <w:rPr>
          <w:rFonts w:ascii="Arial" w:hAnsi="Arial" w:cs="Arial"/>
          <w:b/>
          <w:bCs/>
        </w:rPr>
        <w:t>12</w:t>
      </w:r>
      <w:r w:rsidRPr="00E435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TREES</w:t>
      </w:r>
      <w:r w:rsidRPr="00E4351D">
        <w:rPr>
          <w:rFonts w:ascii="Arial" w:hAnsi="Arial" w:cs="Arial"/>
          <w:b/>
          <w:bCs/>
        </w:rPr>
        <w:t xml:space="preserve"> </w:t>
      </w:r>
    </w:p>
    <w:p w14:paraId="60A472C4" w14:textId="77777777" w:rsidR="006671EE" w:rsidRPr="00E4351D" w:rsidRDefault="006671EE" w:rsidP="006671EE">
      <w:pPr>
        <w:rPr>
          <w:rFonts w:ascii="Arial" w:hAnsi="Arial" w:cs="Arial"/>
        </w:rPr>
      </w:pPr>
    </w:p>
    <w:p w14:paraId="2FF5A0C5" w14:textId="12059254" w:rsidR="006671EE" w:rsidRPr="006671EE" w:rsidRDefault="006671EE" w:rsidP="006671E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Deferred to next meeting</w:t>
      </w:r>
    </w:p>
    <w:p w14:paraId="3AD7407D" w14:textId="77777777" w:rsidR="006671EE" w:rsidRPr="00E4351D" w:rsidRDefault="006671EE" w:rsidP="006671EE">
      <w:pPr>
        <w:rPr>
          <w:rFonts w:ascii="Arial" w:hAnsi="Arial" w:cs="Arial"/>
        </w:rPr>
      </w:pPr>
    </w:p>
    <w:p w14:paraId="1643AE47" w14:textId="761ED67B" w:rsidR="009729D6" w:rsidRPr="00E4351D" w:rsidRDefault="006321BC" w:rsidP="007F063B">
      <w:pPr>
        <w:rPr>
          <w:rFonts w:ascii="Arial" w:hAnsi="Arial" w:cs="Arial"/>
          <w:b/>
          <w:bCs/>
        </w:rPr>
      </w:pPr>
      <w:bookmarkStart w:id="10" w:name="_Hlk9339583"/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</w:t>
      </w:r>
      <w:r w:rsidR="00656D76">
        <w:rPr>
          <w:rFonts w:ascii="Arial" w:hAnsi="Arial" w:cs="Arial"/>
          <w:b/>
          <w:bCs/>
        </w:rPr>
        <w:t>1</w:t>
      </w:r>
      <w:r w:rsidR="008E1262">
        <w:rPr>
          <w:rFonts w:ascii="Arial" w:hAnsi="Arial" w:cs="Arial"/>
          <w:b/>
          <w:bCs/>
        </w:rPr>
        <w:t>3</w:t>
      </w:r>
      <w:r w:rsidRPr="00E4351D">
        <w:rPr>
          <w:rFonts w:ascii="Arial" w:hAnsi="Arial" w:cs="Arial"/>
          <w:b/>
          <w:bCs/>
        </w:rPr>
        <w:t xml:space="preserve"> </w:t>
      </w:r>
      <w:r w:rsidR="007F063B" w:rsidRPr="00E4351D">
        <w:rPr>
          <w:rFonts w:ascii="Arial" w:hAnsi="Arial" w:cs="Arial"/>
          <w:b/>
          <w:bCs/>
        </w:rPr>
        <w:t xml:space="preserve">PLANNING </w:t>
      </w:r>
      <w:bookmarkEnd w:id="7"/>
    </w:p>
    <w:bookmarkEnd w:id="10"/>
    <w:p w14:paraId="3CB85C60" w14:textId="77777777" w:rsidR="006671EE" w:rsidRDefault="006671EE" w:rsidP="00664474">
      <w:pPr>
        <w:pStyle w:val="ListParagraph"/>
        <w:ind w:left="1080"/>
        <w:rPr>
          <w:rFonts w:ascii="Arial" w:hAnsi="Arial" w:cs="Arial"/>
        </w:rPr>
      </w:pPr>
    </w:p>
    <w:p w14:paraId="720579CD" w14:textId="68040CDD" w:rsidR="00664474" w:rsidRPr="006671EE" w:rsidRDefault="006671EE" w:rsidP="006671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671EE">
        <w:rPr>
          <w:rFonts w:ascii="Arial" w:hAnsi="Arial" w:cs="Arial"/>
        </w:rPr>
        <w:t>No applications have been received since the last meeting</w:t>
      </w:r>
    </w:p>
    <w:p w14:paraId="6188D6F4" w14:textId="59AB45B3" w:rsidR="006671EE" w:rsidRDefault="006671EE" w:rsidP="00664474">
      <w:pPr>
        <w:pStyle w:val="ListParagraph"/>
        <w:ind w:left="1080"/>
        <w:rPr>
          <w:rFonts w:ascii="Arial" w:hAnsi="Arial" w:cs="Arial"/>
        </w:rPr>
      </w:pPr>
    </w:p>
    <w:p w14:paraId="20CEAFF3" w14:textId="77777777" w:rsidR="006671EE" w:rsidRDefault="006671EE" w:rsidP="00664474">
      <w:pPr>
        <w:pStyle w:val="ListParagraph"/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The Broadland District Council Planning Committee met and refused application </w:t>
      </w:r>
      <w:r w:rsidRPr="00B0397F">
        <w:rPr>
          <w:rFonts w:ascii="Arial" w:hAnsi="Arial" w:cs="Arial"/>
          <w:lang w:val="en-GB"/>
        </w:rPr>
        <w:t xml:space="preserve">20201776 Solar Farm land </w:t>
      </w:r>
      <w:proofErr w:type="spellStart"/>
      <w:r w:rsidRPr="00B0397F">
        <w:rPr>
          <w:rFonts w:ascii="Arial" w:hAnsi="Arial" w:cs="Arial"/>
          <w:lang w:val="en-GB"/>
        </w:rPr>
        <w:t>Cawston</w:t>
      </w:r>
      <w:proofErr w:type="spellEnd"/>
      <w:r>
        <w:rPr>
          <w:rFonts w:ascii="Arial" w:hAnsi="Arial" w:cs="Arial"/>
          <w:lang w:val="en-GB"/>
        </w:rPr>
        <w:t>.</w:t>
      </w:r>
    </w:p>
    <w:p w14:paraId="1A9DD5EC" w14:textId="07852DFA" w:rsidR="006671EE" w:rsidRPr="00E4351D" w:rsidRDefault="006671EE" w:rsidP="0066447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Oulton Parish Council is unanimous in its appreciation of the efforts Steve Riley (District Cllr), Greg Peck (County Cllr) and Mr C Monk, councillor of </w:t>
      </w:r>
      <w:proofErr w:type="spellStart"/>
      <w:r>
        <w:rPr>
          <w:rFonts w:ascii="Arial" w:hAnsi="Arial" w:cs="Arial"/>
          <w:lang w:val="en-GB"/>
        </w:rPr>
        <w:t>Cawston</w:t>
      </w:r>
      <w:proofErr w:type="spellEnd"/>
      <w:r>
        <w:rPr>
          <w:rFonts w:ascii="Arial" w:hAnsi="Arial" w:cs="Arial"/>
          <w:lang w:val="en-GB"/>
        </w:rPr>
        <w:t xml:space="preserve"> Parish Council) and their presentation of the facts at the meeting</w:t>
      </w:r>
    </w:p>
    <w:p w14:paraId="481D23F3" w14:textId="77777777" w:rsidR="006671EE" w:rsidRDefault="006671EE" w:rsidP="006671EE">
      <w:pPr>
        <w:rPr>
          <w:rFonts w:ascii="Arial" w:hAnsi="Arial" w:cs="Arial"/>
        </w:rPr>
      </w:pPr>
    </w:p>
    <w:p w14:paraId="056DE318" w14:textId="55FD2404" w:rsidR="00AE1DB6" w:rsidRPr="006671EE" w:rsidRDefault="00AE1DB6" w:rsidP="006671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671EE">
        <w:rPr>
          <w:rFonts w:ascii="Arial" w:hAnsi="Arial" w:cs="Arial"/>
        </w:rPr>
        <w:t>WINDFARMS</w:t>
      </w:r>
    </w:p>
    <w:p w14:paraId="45E09D9B" w14:textId="550B143B" w:rsidR="00AE1DB6" w:rsidRPr="00E4351D" w:rsidRDefault="00AE1DB6" w:rsidP="00AE1DB6">
      <w:pPr>
        <w:pStyle w:val="ListParagraph"/>
        <w:ind w:left="1080"/>
        <w:rPr>
          <w:rFonts w:ascii="Arial" w:hAnsi="Arial" w:cs="Arial"/>
        </w:rPr>
      </w:pPr>
    </w:p>
    <w:p w14:paraId="507BEAA2" w14:textId="508A2B58" w:rsidR="0057100B" w:rsidRDefault="00A03ACA" w:rsidP="006671EE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Chair and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Shaw updated the meeting:</w:t>
      </w:r>
    </w:p>
    <w:p w14:paraId="5FADADE7" w14:textId="24F55614" w:rsidR="00A03ACA" w:rsidRDefault="00A03ACA" w:rsidP="006671EE">
      <w:pPr>
        <w:ind w:left="360" w:firstLine="720"/>
        <w:rPr>
          <w:rFonts w:ascii="Arial" w:hAnsi="Arial" w:cs="Arial"/>
        </w:rPr>
      </w:pPr>
    </w:p>
    <w:p w14:paraId="46828B05" w14:textId="3580C264" w:rsidR="00A03ACA" w:rsidRPr="00A03ACA" w:rsidRDefault="00A03ACA" w:rsidP="00A03AC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[a]</w:t>
      </w:r>
      <w:r>
        <w:rPr>
          <w:rFonts w:ascii="Arial" w:hAnsi="Arial" w:cs="Arial"/>
          <w:b/>
          <w:bCs/>
          <w:lang w:val="en-GB"/>
        </w:rPr>
        <w:tab/>
      </w:r>
      <w:r w:rsidRPr="00A03ACA">
        <w:rPr>
          <w:rFonts w:ascii="Arial" w:hAnsi="Arial" w:cs="Arial"/>
          <w:b/>
          <w:bCs/>
          <w:lang w:val="en-GB"/>
        </w:rPr>
        <w:t>Norfolk Vanguard re-determination process (&amp; Norfolk Boreas</w:t>
      </w:r>
      <w:r w:rsidRPr="00A03ACA">
        <w:rPr>
          <w:rFonts w:ascii="Arial" w:hAnsi="Arial" w:cs="Arial"/>
          <w:lang w:val="en-GB"/>
        </w:rPr>
        <w:t>):</w:t>
      </w:r>
    </w:p>
    <w:p w14:paraId="191C186F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65E21717" w14:textId="77777777" w:rsidR="00A03ACA" w:rsidRPr="00A03ACA" w:rsidRDefault="00A03ACA" w:rsidP="00A03ACA">
      <w:pPr>
        <w:ind w:left="360"/>
        <w:rPr>
          <w:rFonts w:ascii="Arial" w:hAnsi="Arial" w:cs="Arial"/>
          <w:lang w:val="en-GB"/>
        </w:rPr>
      </w:pPr>
      <w:r w:rsidRPr="00A03ACA">
        <w:rPr>
          <w:rFonts w:ascii="Arial" w:hAnsi="Arial" w:cs="Arial"/>
          <w:lang w:val="en-GB"/>
        </w:rPr>
        <w:t>Subsequent to the quashing at the Judicial Review of the original consent, Interested Parties received a letter on 30th April in which the Secretary of State(</w:t>
      </w:r>
      <w:proofErr w:type="spellStart"/>
      <w:r w:rsidRPr="00A03ACA">
        <w:rPr>
          <w:rFonts w:ascii="Arial" w:hAnsi="Arial" w:cs="Arial"/>
          <w:lang w:val="en-GB"/>
        </w:rPr>
        <w:t>SoS</w:t>
      </w:r>
      <w:proofErr w:type="spellEnd"/>
      <w:r w:rsidRPr="00A03ACA">
        <w:rPr>
          <w:rFonts w:ascii="Arial" w:hAnsi="Arial" w:cs="Arial"/>
          <w:lang w:val="en-GB"/>
        </w:rPr>
        <w:t>) said: "</w:t>
      </w:r>
      <w:r w:rsidRPr="00A03ACA">
        <w:rPr>
          <w:rFonts w:ascii="Arial" w:hAnsi="Arial" w:cs="Arial"/>
          <w:i/>
          <w:iCs/>
          <w:lang w:val="en-GB"/>
        </w:rPr>
        <w:t xml:space="preserve">The Secretary of State is, therefore, writing to all Interested Parties to the Norfolk Vanguard project and the Norfolk Boreas offshore wind farm project ... to set out a process to remedy the failure to assess the cumulative landscape and visual impacts of the Norfolk Vanguard and Norfolk Boreas projects in the Norfolk Vanguard examination and decision-making process. In particular, in respect of the proposals for locating onshore substation infrastructure at </w:t>
      </w:r>
      <w:proofErr w:type="spellStart"/>
      <w:r w:rsidRPr="00A03ACA">
        <w:rPr>
          <w:rFonts w:ascii="Arial" w:hAnsi="Arial" w:cs="Arial"/>
          <w:i/>
          <w:iCs/>
          <w:lang w:val="en-GB"/>
        </w:rPr>
        <w:t>Necton</w:t>
      </w:r>
      <w:proofErr w:type="spellEnd"/>
      <w:r w:rsidRPr="00A03ACA">
        <w:rPr>
          <w:rFonts w:ascii="Arial" w:hAnsi="Arial" w:cs="Arial"/>
          <w:i/>
          <w:iCs/>
          <w:lang w:val="en-GB"/>
        </w:rPr>
        <w:t xml:space="preserve"> in Norfolk."</w:t>
      </w:r>
    </w:p>
    <w:p w14:paraId="2D9CB31C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6F900645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  <w:r w:rsidRPr="00A03ACA">
        <w:rPr>
          <w:rFonts w:ascii="Arial" w:hAnsi="Arial" w:cs="Arial"/>
          <w:lang w:val="en-GB"/>
        </w:rPr>
        <w:t xml:space="preserve">Interested parties have until 20th May 2021 to respond as to whether they agree with the procedure, as laid out in the letter. </w:t>
      </w:r>
      <w:proofErr w:type="spellStart"/>
      <w:r w:rsidRPr="00A03ACA">
        <w:rPr>
          <w:rFonts w:ascii="Arial" w:hAnsi="Arial" w:cs="Arial"/>
          <w:lang w:val="en-GB"/>
        </w:rPr>
        <w:t>OPC</w:t>
      </w:r>
      <w:proofErr w:type="spellEnd"/>
      <w:r w:rsidRPr="00A03ACA">
        <w:rPr>
          <w:rFonts w:ascii="Arial" w:hAnsi="Arial" w:cs="Arial"/>
          <w:lang w:val="en-GB"/>
        </w:rPr>
        <w:t xml:space="preserve"> will be responding to this letter, after taking legal advice.</w:t>
      </w:r>
    </w:p>
    <w:p w14:paraId="034D81C0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4F775FD1" w14:textId="0925EFB9" w:rsidR="00A03ACA" w:rsidRPr="00A03ACA" w:rsidRDefault="00A03ACA" w:rsidP="00A03AC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[b]</w:t>
      </w:r>
      <w:r>
        <w:rPr>
          <w:rFonts w:ascii="Arial" w:hAnsi="Arial" w:cs="Arial"/>
          <w:b/>
          <w:bCs/>
          <w:lang w:val="en-GB"/>
        </w:rPr>
        <w:tab/>
      </w:r>
      <w:r w:rsidRPr="00A03ACA">
        <w:rPr>
          <w:rFonts w:ascii="Arial" w:hAnsi="Arial" w:cs="Arial"/>
          <w:b/>
          <w:bCs/>
          <w:lang w:val="en-GB"/>
        </w:rPr>
        <w:t>Norfolk Boreas:</w:t>
      </w:r>
    </w:p>
    <w:p w14:paraId="31A3B031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5767EBFF" w14:textId="77777777" w:rsidR="008E1262" w:rsidRDefault="00A03ACA" w:rsidP="00A03ACA">
      <w:pPr>
        <w:ind w:left="360"/>
        <w:rPr>
          <w:rFonts w:ascii="Arial" w:hAnsi="Arial" w:cs="Arial"/>
          <w:lang w:val="en-GB"/>
        </w:rPr>
      </w:pPr>
      <w:r w:rsidRPr="00A03ACA">
        <w:rPr>
          <w:rFonts w:ascii="Arial" w:hAnsi="Arial" w:cs="Arial"/>
          <w:lang w:val="en-GB"/>
        </w:rPr>
        <w:t xml:space="preserve">The </w:t>
      </w:r>
      <w:proofErr w:type="spellStart"/>
      <w:r w:rsidRPr="00A03ACA">
        <w:rPr>
          <w:rFonts w:ascii="Arial" w:hAnsi="Arial" w:cs="Arial"/>
          <w:lang w:val="en-GB"/>
        </w:rPr>
        <w:t>SoS’s</w:t>
      </w:r>
      <w:proofErr w:type="spellEnd"/>
      <w:r w:rsidRPr="00A03ACA">
        <w:rPr>
          <w:rFonts w:ascii="Arial" w:hAnsi="Arial" w:cs="Arial"/>
          <w:lang w:val="en-GB"/>
        </w:rPr>
        <w:t xml:space="preserve"> decision on this, which had been due on 12th April, was deferred </w:t>
      </w:r>
      <w:proofErr w:type="gramStart"/>
      <w:r w:rsidRPr="00A03ACA">
        <w:rPr>
          <w:rFonts w:ascii="Arial" w:hAnsi="Arial" w:cs="Arial"/>
          <w:lang w:val="en-GB"/>
        </w:rPr>
        <w:t>-  but</w:t>
      </w:r>
      <w:proofErr w:type="gramEnd"/>
      <w:r w:rsidRPr="00A03ACA">
        <w:rPr>
          <w:rFonts w:ascii="Arial" w:hAnsi="Arial" w:cs="Arial"/>
          <w:lang w:val="en-GB"/>
        </w:rPr>
        <w:t xml:space="preserve"> no end-date has yet been provided. It is likely that the </w:t>
      </w:r>
      <w:proofErr w:type="spellStart"/>
      <w:r w:rsidRPr="00A03ACA">
        <w:rPr>
          <w:rFonts w:ascii="Arial" w:hAnsi="Arial" w:cs="Arial"/>
          <w:lang w:val="en-GB"/>
        </w:rPr>
        <w:t>SoS</w:t>
      </w:r>
      <w:proofErr w:type="spellEnd"/>
      <w:r w:rsidRPr="00A03ACA">
        <w:rPr>
          <w:rFonts w:ascii="Arial" w:hAnsi="Arial" w:cs="Arial"/>
          <w:lang w:val="en-GB"/>
        </w:rPr>
        <w:t xml:space="preserve"> cannot realistically determine Norfolk Boreas until the result is known of the re-determination of Norfolk Vanguard (see above).   A letter was sent out on 28th April to interested parties to inform them that further information was required relating predominantly to </w:t>
      </w:r>
      <w:r w:rsidRPr="00A03ACA">
        <w:rPr>
          <w:rFonts w:ascii="Arial" w:hAnsi="Arial" w:cs="Arial"/>
          <w:i/>
          <w:iCs/>
          <w:lang w:val="en-GB"/>
        </w:rPr>
        <w:t>offshore</w:t>
      </w:r>
      <w:r w:rsidRPr="00A03ACA">
        <w:rPr>
          <w:rFonts w:ascii="Arial" w:hAnsi="Arial" w:cs="Arial"/>
          <w:lang w:val="en-GB"/>
        </w:rPr>
        <w:t xml:space="preserve"> </w:t>
      </w:r>
    </w:p>
    <w:p w14:paraId="4180F1B4" w14:textId="47BA6BC0" w:rsidR="008E1262" w:rsidRPr="008E1262" w:rsidRDefault="008E1262" w:rsidP="008E1262">
      <w:pPr>
        <w:ind w:left="360"/>
        <w:jc w:val="right"/>
        <w:rPr>
          <w:rFonts w:ascii="Arial" w:hAnsi="Arial" w:cs="Arial"/>
          <w:b/>
          <w:bCs/>
          <w:sz w:val="48"/>
          <w:szCs w:val="48"/>
          <w:lang w:val="en-GB"/>
        </w:rPr>
      </w:pPr>
      <w:r w:rsidRPr="008E1262">
        <w:rPr>
          <w:rFonts w:ascii="Arial" w:hAnsi="Arial" w:cs="Arial"/>
          <w:b/>
          <w:bCs/>
          <w:sz w:val="48"/>
          <w:szCs w:val="48"/>
          <w:lang w:val="en-GB"/>
        </w:rPr>
        <w:lastRenderedPageBreak/>
        <w:t>134</w:t>
      </w:r>
    </w:p>
    <w:p w14:paraId="24568BF1" w14:textId="04118D50" w:rsidR="008E1262" w:rsidRPr="00E4351D" w:rsidRDefault="008E1262" w:rsidP="008E1262">
      <w:pPr>
        <w:rPr>
          <w:rFonts w:ascii="Arial" w:hAnsi="Arial" w:cs="Arial"/>
          <w:b/>
          <w:bCs/>
        </w:rPr>
      </w:pPr>
      <w:r w:rsidRPr="00E4351D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21</w:t>
      </w:r>
      <w:r w:rsidRPr="00E4351D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13</w:t>
      </w:r>
      <w:r w:rsidRPr="00E4351D">
        <w:rPr>
          <w:rFonts w:ascii="Arial" w:hAnsi="Arial" w:cs="Arial"/>
          <w:b/>
          <w:bCs/>
        </w:rPr>
        <w:t xml:space="preserve"> PLANNING </w:t>
      </w:r>
      <w:r>
        <w:rPr>
          <w:rFonts w:ascii="Arial" w:hAnsi="Arial" w:cs="Arial"/>
          <w:b/>
          <w:bCs/>
        </w:rPr>
        <w:t>(ii[b])</w:t>
      </w:r>
    </w:p>
    <w:p w14:paraId="52E3D3C4" w14:textId="77777777" w:rsidR="008E1262" w:rsidRDefault="008E1262" w:rsidP="00A03ACA">
      <w:pPr>
        <w:ind w:left="360"/>
        <w:rPr>
          <w:rFonts w:ascii="Arial" w:hAnsi="Arial" w:cs="Arial"/>
          <w:lang w:val="en-GB"/>
        </w:rPr>
      </w:pPr>
    </w:p>
    <w:p w14:paraId="6FAB1B6B" w14:textId="0AC56C99" w:rsidR="00A03ACA" w:rsidRPr="00A03ACA" w:rsidRDefault="00A03ACA" w:rsidP="00A03ACA">
      <w:pPr>
        <w:ind w:left="360"/>
        <w:rPr>
          <w:rFonts w:ascii="Arial" w:hAnsi="Arial" w:cs="Arial"/>
          <w:lang w:val="en-GB"/>
        </w:rPr>
      </w:pPr>
      <w:r w:rsidRPr="00A03ACA">
        <w:rPr>
          <w:rFonts w:ascii="Arial" w:hAnsi="Arial" w:cs="Arial"/>
          <w:lang w:val="en-GB"/>
        </w:rPr>
        <w:t>matters, but questions were asked as well of National Grid, Network Rail, the Environment Agency and the Applicant (Vattenfall). The deadline for responses is the 28th May 2021.</w:t>
      </w:r>
    </w:p>
    <w:p w14:paraId="1247CCFD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678FB5CA" w14:textId="228E6601" w:rsidR="00A03ACA" w:rsidRPr="00A03ACA" w:rsidRDefault="00A03ACA" w:rsidP="00A03AC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[c]</w:t>
      </w:r>
      <w:r>
        <w:rPr>
          <w:rFonts w:ascii="Arial" w:hAnsi="Arial" w:cs="Arial"/>
          <w:b/>
          <w:bCs/>
          <w:lang w:val="en-GB"/>
        </w:rPr>
        <w:tab/>
      </w:r>
      <w:r w:rsidRPr="00A03ACA">
        <w:rPr>
          <w:rFonts w:ascii="Arial" w:hAnsi="Arial" w:cs="Arial"/>
          <w:b/>
          <w:bCs/>
          <w:lang w:val="en-GB"/>
        </w:rPr>
        <w:t>Equinor:</w:t>
      </w:r>
    </w:p>
    <w:p w14:paraId="0F3DE2D9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543457DA" w14:textId="77777777" w:rsidR="00A03ACA" w:rsidRPr="00A03ACA" w:rsidRDefault="00A03ACA" w:rsidP="00A03ACA">
      <w:pPr>
        <w:ind w:left="360"/>
        <w:rPr>
          <w:rFonts w:ascii="Arial" w:hAnsi="Arial" w:cs="Arial"/>
          <w:lang w:val="en-GB"/>
        </w:rPr>
      </w:pPr>
      <w:r w:rsidRPr="00A03ACA">
        <w:rPr>
          <w:rFonts w:ascii="Arial" w:hAnsi="Arial" w:cs="Arial"/>
          <w:lang w:val="en-GB"/>
        </w:rPr>
        <w:t xml:space="preserve">Sheringham &amp; Dudgeon Extensions Project held 4 ‘informal’ webinars on 20th/26th/27th/28th April via Zoom. On behalf of </w:t>
      </w:r>
      <w:proofErr w:type="spellStart"/>
      <w:r w:rsidRPr="00A03ACA">
        <w:rPr>
          <w:rFonts w:ascii="Arial" w:hAnsi="Arial" w:cs="Arial"/>
          <w:lang w:val="en-GB"/>
        </w:rPr>
        <w:t>OPC</w:t>
      </w:r>
      <w:proofErr w:type="spellEnd"/>
      <w:r w:rsidRPr="00A03ACA">
        <w:rPr>
          <w:rFonts w:ascii="Arial" w:hAnsi="Arial" w:cs="Arial"/>
          <w:lang w:val="en-GB"/>
        </w:rPr>
        <w:t xml:space="preserve">, Alison Shaw and Susan Mather attended all webinars between them, and many other parish councils also attended.  </w:t>
      </w:r>
      <w:proofErr w:type="spellStart"/>
      <w:r w:rsidRPr="00A03ACA">
        <w:rPr>
          <w:rFonts w:ascii="Arial" w:hAnsi="Arial" w:cs="Arial"/>
          <w:lang w:val="en-GB"/>
        </w:rPr>
        <w:t>OPC</w:t>
      </w:r>
      <w:proofErr w:type="spellEnd"/>
      <w:r w:rsidRPr="00A03ACA">
        <w:rPr>
          <w:rFonts w:ascii="Arial" w:hAnsi="Arial" w:cs="Arial"/>
          <w:lang w:val="en-GB"/>
        </w:rPr>
        <w:t xml:space="preserve"> discovered that, as well as </w:t>
      </w:r>
      <w:r w:rsidRPr="00A03ACA">
        <w:rPr>
          <w:rFonts w:ascii="Arial" w:hAnsi="Arial" w:cs="Arial"/>
          <w:u w:val="single"/>
          <w:lang w:val="en-GB"/>
        </w:rPr>
        <w:t>the cable route coming through the western part of the parish</w:t>
      </w:r>
      <w:r w:rsidRPr="00A03ACA">
        <w:rPr>
          <w:rFonts w:ascii="Arial" w:hAnsi="Arial" w:cs="Arial"/>
          <w:lang w:val="en-GB"/>
        </w:rPr>
        <w:t xml:space="preserve">, we have been short-listed as </w:t>
      </w:r>
      <w:r w:rsidRPr="00A03ACA">
        <w:rPr>
          <w:rFonts w:ascii="Arial" w:hAnsi="Arial" w:cs="Arial"/>
          <w:u w:val="single"/>
          <w:lang w:val="en-GB"/>
        </w:rPr>
        <w:t>one of the Main Construction Compounds</w:t>
      </w:r>
      <w:r w:rsidRPr="00A03ACA">
        <w:rPr>
          <w:rFonts w:ascii="Arial" w:hAnsi="Arial" w:cs="Arial"/>
          <w:lang w:val="en-GB"/>
        </w:rPr>
        <w:t xml:space="preserve"> again, on the old airfield. Equinor has suggested, as a solution to the impossibility of getting all the HGV construction traffic for Hornsea 3, Vanguard, </w:t>
      </w:r>
      <w:proofErr w:type="gramStart"/>
      <w:r w:rsidRPr="00A03ACA">
        <w:rPr>
          <w:rFonts w:ascii="Arial" w:hAnsi="Arial" w:cs="Arial"/>
          <w:lang w:val="en-GB"/>
        </w:rPr>
        <w:t>Boreas  -</w:t>
      </w:r>
      <w:proofErr w:type="gramEnd"/>
      <w:r w:rsidRPr="00A03ACA">
        <w:rPr>
          <w:rFonts w:ascii="Arial" w:hAnsi="Arial" w:cs="Arial"/>
          <w:lang w:val="en-GB"/>
        </w:rPr>
        <w:t xml:space="preserve"> and now Equinor - out of our parish, that </w:t>
      </w:r>
      <w:r w:rsidRPr="00A03ACA">
        <w:rPr>
          <w:rFonts w:ascii="Arial" w:hAnsi="Arial" w:cs="Arial"/>
          <w:i/>
          <w:iCs/>
          <w:lang w:val="en-GB"/>
        </w:rPr>
        <w:t>the whole of the southern stretch of Oulton Street should be permanently widened to form a two-lane highway</w:t>
      </w:r>
      <w:r w:rsidRPr="00A03ACA">
        <w:rPr>
          <w:rFonts w:ascii="Arial" w:hAnsi="Arial" w:cs="Arial"/>
          <w:lang w:val="en-GB"/>
        </w:rPr>
        <w:t>.  </w:t>
      </w:r>
    </w:p>
    <w:p w14:paraId="771B28CC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67F91BCF" w14:textId="77777777" w:rsidR="00A03ACA" w:rsidRPr="00A03ACA" w:rsidRDefault="00A03ACA" w:rsidP="00A03ACA">
      <w:pPr>
        <w:ind w:left="360"/>
        <w:rPr>
          <w:rFonts w:ascii="Arial" w:hAnsi="Arial" w:cs="Arial"/>
          <w:lang w:val="en-GB"/>
        </w:rPr>
      </w:pPr>
      <w:r w:rsidRPr="00A03ACA">
        <w:rPr>
          <w:rFonts w:ascii="Arial" w:hAnsi="Arial" w:cs="Arial"/>
          <w:lang w:val="en-GB"/>
        </w:rPr>
        <w:t xml:space="preserve">It was also discovered that although Equinor will use only one cable trench, there is the possibility of the cable construction being carried out in two phases. For example, phase 1 (SEP or DEP), then a 2-year gap, followed by Phase 2 (DEP or SEP). The total construction window might be as long as 6 years. When asked by </w:t>
      </w:r>
      <w:proofErr w:type="spellStart"/>
      <w:r w:rsidRPr="00A03ACA">
        <w:rPr>
          <w:rFonts w:ascii="Arial" w:hAnsi="Arial" w:cs="Arial"/>
          <w:lang w:val="en-GB"/>
        </w:rPr>
        <w:t>OPC</w:t>
      </w:r>
      <w:proofErr w:type="spellEnd"/>
      <w:r w:rsidRPr="00A03ACA">
        <w:rPr>
          <w:rFonts w:ascii="Arial" w:hAnsi="Arial" w:cs="Arial"/>
          <w:lang w:val="en-GB"/>
        </w:rPr>
        <w:t xml:space="preserve"> whether they would pre-duct at phase 1 for phase 2, Equinor refused to commit themselves, saying only that this would be dependent on a commercial, financial decision 'further down the line'. It is therefore entirely possible that not only will </w:t>
      </w:r>
      <w:proofErr w:type="spellStart"/>
      <w:r w:rsidRPr="00A03ACA">
        <w:rPr>
          <w:rFonts w:ascii="Arial" w:hAnsi="Arial" w:cs="Arial"/>
          <w:lang w:val="en-GB"/>
        </w:rPr>
        <w:t>Orsted’s</w:t>
      </w:r>
      <w:proofErr w:type="spellEnd"/>
      <w:r w:rsidRPr="00A03ACA">
        <w:rPr>
          <w:rFonts w:ascii="Arial" w:hAnsi="Arial" w:cs="Arial"/>
          <w:lang w:val="en-GB"/>
        </w:rPr>
        <w:t xml:space="preserve"> Hornsea Three dig up the same cable trench twice, but Equinor will dig up the county </w:t>
      </w:r>
      <w:r w:rsidRPr="00A03ACA">
        <w:rPr>
          <w:rFonts w:ascii="Arial" w:hAnsi="Arial" w:cs="Arial"/>
          <w:u w:val="single"/>
          <w:lang w:val="en-GB"/>
        </w:rPr>
        <w:t>twice</w:t>
      </w:r>
      <w:r w:rsidRPr="00A03ACA">
        <w:rPr>
          <w:rFonts w:ascii="Arial" w:hAnsi="Arial" w:cs="Arial"/>
          <w:lang w:val="en-GB"/>
        </w:rPr>
        <w:t xml:space="preserve"> </w:t>
      </w:r>
      <w:r w:rsidRPr="00A03ACA">
        <w:rPr>
          <w:rFonts w:ascii="Arial" w:hAnsi="Arial" w:cs="Arial"/>
          <w:i/>
          <w:iCs/>
          <w:lang w:val="en-GB"/>
        </w:rPr>
        <w:t>as well</w:t>
      </w:r>
      <w:r w:rsidRPr="00A03ACA">
        <w:rPr>
          <w:rFonts w:ascii="Arial" w:hAnsi="Arial" w:cs="Arial"/>
          <w:lang w:val="en-GB"/>
        </w:rPr>
        <w:t>.</w:t>
      </w:r>
    </w:p>
    <w:p w14:paraId="5AACBE39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300A6B5F" w14:textId="3FBB88A2" w:rsidR="00A03ACA" w:rsidRPr="00A03ACA" w:rsidRDefault="00A03ACA" w:rsidP="00A03AC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[d]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A03ACA">
        <w:rPr>
          <w:rFonts w:ascii="Arial" w:hAnsi="Arial" w:cs="Arial"/>
          <w:b/>
          <w:bCs/>
          <w:lang w:val="en-GB"/>
        </w:rPr>
        <w:t xml:space="preserve">Consultation:   Equinor’s SEP/DEP phase 2 public consultation </w:t>
      </w:r>
      <w:r w:rsidRPr="00A03ACA">
        <w:rPr>
          <w:rFonts w:ascii="Arial" w:hAnsi="Arial" w:cs="Arial"/>
          <w:lang w:val="en-GB"/>
        </w:rPr>
        <w:t xml:space="preserve">was launched on 29th April and will run for 6 weeks ending on 10th June. </w:t>
      </w:r>
      <w:proofErr w:type="spellStart"/>
      <w:r w:rsidRPr="00A03ACA">
        <w:rPr>
          <w:rFonts w:ascii="Arial" w:hAnsi="Arial" w:cs="Arial"/>
          <w:lang w:val="en-GB"/>
        </w:rPr>
        <w:t>OPC</w:t>
      </w:r>
      <w:proofErr w:type="spellEnd"/>
      <w:r w:rsidRPr="00A03ACA">
        <w:rPr>
          <w:rFonts w:ascii="Arial" w:hAnsi="Arial" w:cs="Arial"/>
          <w:lang w:val="en-GB"/>
        </w:rPr>
        <w:t xml:space="preserve"> have informed the residents and Equinor have sent out leaflets. The consultation will take the form of an online exhibition page and comments as well as a feedback sheet which was sent out with the leaflets. Another way to express your views is simply to email direct to Equinor at:  </w:t>
      </w:r>
      <w:hyperlink r:id="rId8" w:tgtFrame="_blank" w:history="1">
        <w:r w:rsidRPr="00A03ACA">
          <w:rPr>
            <w:rStyle w:val="Hyperlink"/>
            <w:rFonts w:ascii="Arial" w:hAnsi="Arial" w:cs="Arial"/>
            <w:lang w:val="en-GB"/>
          </w:rPr>
          <w:t>info@sepanddep.co.uk</w:t>
        </w:r>
      </w:hyperlink>
      <w:r w:rsidRPr="00A03ACA">
        <w:rPr>
          <w:rFonts w:ascii="Arial" w:hAnsi="Arial" w:cs="Arial"/>
          <w:lang w:val="en-GB"/>
        </w:rPr>
        <w:t> </w:t>
      </w:r>
    </w:p>
    <w:p w14:paraId="1AC5ED1C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  <w:proofErr w:type="spellStart"/>
      <w:r w:rsidRPr="00A03ACA">
        <w:rPr>
          <w:rFonts w:ascii="Arial" w:hAnsi="Arial" w:cs="Arial"/>
          <w:lang w:val="en-GB"/>
        </w:rPr>
        <w:t>OPC</w:t>
      </w:r>
      <w:proofErr w:type="spellEnd"/>
      <w:r w:rsidRPr="00A03ACA">
        <w:rPr>
          <w:rFonts w:ascii="Arial" w:hAnsi="Arial" w:cs="Arial"/>
          <w:lang w:val="en-GB"/>
        </w:rPr>
        <w:t xml:space="preserve"> hopes that all residents will consider responding to the consultation. </w:t>
      </w:r>
    </w:p>
    <w:p w14:paraId="36261D98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6F4A2290" w14:textId="2E30802A" w:rsidR="00A03ACA" w:rsidRPr="00A03ACA" w:rsidRDefault="00A03ACA" w:rsidP="00A03AC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[e]</w:t>
      </w:r>
      <w:r>
        <w:rPr>
          <w:rFonts w:ascii="Arial" w:hAnsi="Arial" w:cs="Arial"/>
          <w:b/>
          <w:bCs/>
          <w:lang w:val="en-GB"/>
        </w:rPr>
        <w:tab/>
      </w:r>
      <w:r w:rsidRPr="00A03ACA">
        <w:rPr>
          <w:rFonts w:ascii="Arial" w:hAnsi="Arial" w:cs="Arial"/>
          <w:b/>
          <w:bCs/>
          <w:lang w:val="en-GB"/>
        </w:rPr>
        <w:t>Judicial review funding:</w:t>
      </w:r>
    </w:p>
    <w:p w14:paraId="0A1CE00F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</w:p>
    <w:p w14:paraId="10CC48BD" w14:textId="77777777" w:rsidR="00A03ACA" w:rsidRPr="00A03ACA" w:rsidRDefault="00A03ACA" w:rsidP="00A03ACA">
      <w:pPr>
        <w:ind w:left="360" w:firstLine="720"/>
        <w:rPr>
          <w:rFonts w:ascii="Arial" w:hAnsi="Arial" w:cs="Arial"/>
          <w:lang w:val="en-GB"/>
        </w:rPr>
      </w:pPr>
      <w:r w:rsidRPr="00A03ACA">
        <w:rPr>
          <w:rFonts w:ascii="Arial" w:hAnsi="Arial" w:cs="Arial"/>
          <w:lang w:val="en-GB"/>
        </w:rPr>
        <w:t xml:space="preserve">After consideration of details of the Claimant’s costs for the JR, the Parish </w:t>
      </w:r>
      <w:proofErr w:type="gramStart"/>
      <w:r w:rsidRPr="00A03ACA">
        <w:rPr>
          <w:rFonts w:ascii="Arial" w:hAnsi="Arial" w:cs="Arial"/>
          <w:lang w:val="en-GB"/>
        </w:rPr>
        <w:t xml:space="preserve">Council  </w:t>
      </w:r>
      <w:r w:rsidRPr="00A03ACA">
        <w:rPr>
          <w:rFonts w:ascii="Arial" w:hAnsi="Arial" w:cs="Arial"/>
          <w:b/>
          <w:bCs/>
          <w:lang w:val="en-GB"/>
        </w:rPr>
        <w:t>AGREED</w:t>
      </w:r>
      <w:proofErr w:type="gramEnd"/>
      <w:r w:rsidRPr="00A03ACA">
        <w:rPr>
          <w:rFonts w:ascii="Arial" w:hAnsi="Arial" w:cs="Arial"/>
          <w:lang w:val="en-GB"/>
        </w:rPr>
        <w:t xml:space="preserve"> to the retention of a contingency fund, given that the Norfolk Vanguard decision will be redetermined</w:t>
      </w:r>
      <w:r w:rsidRPr="00A03ACA">
        <w:rPr>
          <w:rFonts w:ascii="Arial" w:hAnsi="Arial" w:cs="Arial"/>
          <w:i/>
          <w:iCs/>
          <w:lang w:val="en-GB"/>
        </w:rPr>
        <w:t xml:space="preserve"> </w:t>
      </w:r>
      <w:r w:rsidRPr="00A03ACA">
        <w:rPr>
          <w:rFonts w:ascii="Arial" w:hAnsi="Arial" w:cs="Arial"/>
          <w:lang w:val="en-GB"/>
        </w:rPr>
        <w:t>by the Secretary of State and more legal advice will be required. </w:t>
      </w:r>
    </w:p>
    <w:p w14:paraId="72F40AF7" w14:textId="77777777" w:rsidR="00A03ACA" w:rsidRPr="00E4351D" w:rsidRDefault="00A03ACA" w:rsidP="006671EE">
      <w:pPr>
        <w:ind w:left="360" w:firstLine="720"/>
        <w:rPr>
          <w:rFonts w:ascii="Arial" w:hAnsi="Arial" w:cs="Arial"/>
        </w:rPr>
      </w:pPr>
    </w:p>
    <w:p w14:paraId="4C5C0A16" w14:textId="7121C5FF" w:rsidR="004D4C1F" w:rsidRPr="008E1262" w:rsidRDefault="00E4351D" w:rsidP="008E1262">
      <w:pPr>
        <w:jc w:val="right"/>
        <w:rPr>
          <w:rFonts w:ascii="Arial" w:hAnsi="Arial" w:cs="Arial"/>
          <w:b/>
          <w:bCs/>
          <w:sz w:val="48"/>
          <w:szCs w:val="48"/>
        </w:rPr>
      </w:pPr>
      <w:r w:rsidRPr="00E4351D">
        <w:rPr>
          <w:rFonts w:ascii="Arial" w:hAnsi="Arial" w:cs="Arial"/>
        </w:rPr>
        <w:lastRenderedPageBreak/>
        <w:t xml:space="preserve"> </w:t>
      </w:r>
      <w:r w:rsidR="008E1262" w:rsidRPr="008E1262">
        <w:rPr>
          <w:rFonts w:ascii="Arial" w:hAnsi="Arial" w:cs="Arial"/>
          <w:b/>
          <w:bCs/>
          <w:sz w:val="48"/>
          <w:szCs w:val="48"/>
        </w:rPr>
        <w:t>135</w:t>
      </w:r>
    </w:p>
    <w:p w14:paraId="01FBC690" w14:textId="77777777" w:rsidR="007F063B" w:rsidRPr="00E4351D" w:rsidRDefault="007F063B" w:rsidP="006321BC">
      <w:pPr>
        <w:rPr>
          <w:rFonts w:ascii="Arial" w:hAnsi="Arial" w:cs="Arial"/>
        </w:rPr>
      </w:pPr>
    </w:p>
    <w:p w14:paraId="24FCCC27" w14:textId="2C10581F" w:rsidR="009469F3" w:rsidRDefault="006321BC" w:rsidP="006321BC">
      <w:pPr>
        <w:rPr>
          <w:rFonts w:ascii="Arial" w:hAnsi="Arial" w:cs="Arial"/>
          <w:b/>
          <w:bCs/>
        </w:rPr>
      </w:pPr>
      <w:bookmarkStart w:id="11" w:name="_Hlk513894550"/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/01</w:t>
      </w:r>
      <w:r w:rsidR="008E1262">
        <w:rPr>
          <w:rFonts w:ascii="Arial" w:hAnsi="Arial" w:cs="Arial"/>
          <w:b/>
          <w:bCs/>
        </w:rPr>
        <w:t>4</w:t>
      </w:r>
      <w:r w:rsidRPr="00E4351D">
        <w:rPr>
          <w:rFonts w:ascii="Arial" w:hAnsi="Arial" w:cs="Arial"/>
          <w:b/>
          <w:bCs/>
        </w:rPr>
        <w:t xml:space="preserve"> ITEMS OF INFORMATION / FUTURE AGENDA </w:t>
      </w:r>
    </w:p>
    <w:p w14:paraId="4ABE5FE8" w14:textId="77777777" w:rsidR="003A07AB" w:rsidRPr="00E4351D" w:rsidRDefault="003A07AB" w:rsidP="006321BC">
      <w:pPr>
        <w:rPr>
          <w:rFonts w:ascii="Arial" w:hAnsi="Arial" w:cs="Arial"/>
        </w:rPr>
      </w:pPr>
    </w:p>
    <w:p w14:paraId="7C2D519D" w14:textId="63840BB1" w:rsidR="00F35D82" w:rsidRDefault="003A07AB" w:rsidP="006321BC">
      <w:pPr>
        <w:rPr>
          <w:rFonts w:ascii="Arial" w:hAnsi="Arial" w:cs="Arial"/>
        </w:rPr>
      </w:pPr>
      <w:r>
        <w:rPr>
          <w:rFonts w:ascii="Arial" w:hAnsi="Arial" w:cs="Arial"/>
        </w:rPr>
        <w:t>Items for future agenda:</w:t>
      </w:r>
    </w:p>
    <w:p w14:paraId="5BC1837B" w14:textId="3BB27D0D" w:rsidR="003A07AB" w:rsidRDefault="003A07AB" w:rsidP="006321BC">
      <w:pPr>
        <w:rPr>
          <w:rFonts w:ascii="Arial" w:hAnsi="Arial" w:cs="Arial"/>
        </w:rPr>
      </w:pPr>
    </w:p>
    <w:p w14:paraId="49743AF5" w14:textId="11C31C89" w:rsidR="003A07AB" w:rsidRPr="00E4351D" w:rsidRDefault="003A07AB" w:rsidP="006321BC">
      <w:pPr>
        <w:rPr>
          <w:rFonts w:ascii="Arial" w:hAnsi="Arial" w:cs="Arial"/>
        </w:rPr>
      </w:pPr>
      <w:r>
        <w:rPr>
          <w:rFonts w:ascii="Arial" w:hAnsi="Arial" w:cs="Arial"/>
        </w:rPr>
        <w:t>Defibrillator; trees; windfarms</w:t>
      </w:r>
    </w:p>
    <w:bookmarkEnd w:id="11"/>
    <w:p w14:paraId="71A0EC38" w14:textId="77777777" w:rsidR="00F35D82" w:rsidRPr="00E4351D" w:rsidRDefault="00F35D82" w:rsidP="006321BC">
      <w:pPr>
        <w:rPr>
          <w:rFonts w:ascii="Arial" w:hAnsi="Arial" w:cs="Arial"/>
        </w:rPr>
      </w:pPr>
    </w:p>
    <w:p w14:paraId="459307AB" w14:textId="3A03EB24" w:rsidR="006321BC" w:rsidRDefault="006321BC" w:rsidP="006321BC">
      <w:pPr>
        <w:rPr>
          <w:rFonts w:ascii="Arial" w:hAnsi="Arial" w:cs="Arial"/>
          <w:b/>
          <w:bCs/>
        </w:rPr>
      </w:pPr>
      <w:bookmarkStart w:id="12" w:name="_Hlk513894918"/>
      <w:r w:rsidRPr="00E4351D">
        <w:rPr>
          <w:rFonts w:ascii="Arial" w:hAnsi="Arial" w:cs="Arial"/>
          <w:b/>
          <w:bCs/>
        </w:rPr>
        <w:t>0</w:t>
      </w:r>
      <w:r w:rsidR="008E1262">
        <w:rPr>
          <w:rFonts w:ascii="Arial" w:hAnsi="Arial" w:cs="Arial"/>
          <w:b/>
          <w:bCs/>
        </w:rPr>
        <w:t>21</w:t>
      </w:r>
      <w:r w:rsidR="00AA2FBB" w:rsidRPr="00E4351D">
        <w:rPr>
          <w:rFonts w:ascii="Arial" w:hAnsi="Arial" w:cs="Arial"/>
          <w:b/>
          <w:bCs/>
        </w:rPr>
        <w:t>/01</w:t>
      </w:r>
      <w:r w:rsidR="008E1262">
        <w:rPr>
          <w:rFonts w:ascii="Arial" w:hAnsi="Arial" w:cs="Arial"/>
          <w:b/>
          <w:bCs/>
        </w:rPr>
        <w:t>5</w:t>
      </w:r>
      <w:r w:rsidRPr="00E4351D">
        <w:rPr>
          <w:rFonts w:ascii="Arial" w:hAnsi="Arial" w:cs="Arial"/>
          <w:b/>
          <w:bCs/>
        </w:rPr>
        <w:t xml:space="preserve"> DATE OF NEXT MEETING </w:t>
      </w:r>
    </w:p>
    <w:p w14:paraId="6B92E350" w14:textId="77777777" w:rsidR="003A07AB" w:rsidRPr="00E4351D" w:rsidRDefault="003A07AB" w:rsidP="006321BC">
      <w:pPr>
        <w:rPr>
          <w:rFonts w:ascii="Arial" w:hAnsi="Arial" w:cs="Arial"/>
        </w:rPr>
      </w:pPr>
    </w:p>
    <w:bookmarkEnd w:id="12"/>
    <w:p w14:paraId="349A178B" w14:textId="7F773329" w:rsidR="006321BC" w:rsidRPr="00E4351D" w:rsidRDefault="003A07AB" w:rsidP="006321B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07A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14:paraId="168602F8" w14:textId="77777777" w:rsidR="00E5368B" w:rsidRPr="00E4351D" w:rsidRDefault="00E5368B" w:rsidP="006321BC">
      <w:pPr>
        <w:rPr>
          <w:rFonts w:ascii="Arial" w:hAnsi="Arial" w:cs="Arial"/>
        </w:rPr>
      </w:pPr>
    </w:p>
    <w:p w14:paraId="2E2CA4E8" w14:textId="6DF06FB5" w:rsidR="004A6BFB" w:rsidRPr="00E4351D" w:rsidRDefault="006321BC">
      <w:r w:rsidRPr="00E4351D">
        <w:rPr>
          <w:rFonts w:ascii="Arial" w:hAnsi="Arial" w:cs="Arial"/>
        </w:rPr>
        <w:t>THERE BEING NO FURTHER BUSINESS THE CHAIR THANKED EVERYONE FOR ATTENDING AND DECLARED THE MEETING CLOSED AT</w:t>
      </w:r>
      <w:r w:rsidR="0072635E" w:rsidRPr="00E4351D">
        <w:rPr>
          <w:rFonts w:ascii="Arial" w:hAnsi="Arial" w:cs="Arial"/>
        </w:rPr>
        <w:t xml:space="preserve"> </w:t>
      </w:r>
      <w:r w:rsidR="003A07AB">
        <w:rPr>
          <w:rFonts w:ascii="Arial" w:hAnsi="Arial" w:cs="Arial"/>
        </w:rPr>
        <w:t>20.45</w:t>
      </w:r>
    </w:p>
    <w:sectPr w:rsidR="004A6BFB" w:rsidRPr="00E4351D" w:rsidSect="009C536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20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77E0" w14:textId="77777777" w:rsidR="006B1FCA" w:rsidRDefault="006B1FCA" w:rsidP="0081492D">
      <w:r>
        <w:separator/>
      </w:r>
    </w:p>
  </w:endnote>
  <w:endnote w:type="continuationSeparator" w:id="0">
    <w:p w14:paraId="52F867FF" w14:textId="77777777" w:rsidR="006B1FCA" w:rsidRDefault="006B1FCA" w:rsidP="0081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A6C6" w14:textId="77777777" w:rsidR="002C320C" w:rsidRDefault="002C320C" w:rsidP="00254C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AC5C2" w14:textId="77777777" w:rsidR="002C320C" w:rsidRDefault="002C320C" w:rsidP="002C3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9FE" w14:textId="5B3EBF42" w:rsidR="002C320C" w:rsidRDefault="002C320C" w:rsidP="003A07AB">
    <w:pPr>
      <w:pStyle w:val="Footer"/>
      <w:ind w:right="360"/>
      <w:jc w:val="center"/>
      <w:rPr>
        <w:lang w:val="en-GB"/>
      </w:rPr>
    </w:pPr>
    <w:r>
      <w:rPr>
        <w:lang w:val="en-GB"/>
      </w:rPr>
      <w:t>OULTON PARISH COUNCIL</w:t>
    </w:r>
    <w:r w:rsidR="003A07AB">
      <w:rPr>
        <w:lang w:val="en-GB"/>
      </w:rPr>
      <w:t xml:space="preserve">              DRAFT</w:t>
    </w:r>
    <w:r w:rsidR="005D67DE">
      <w:rPr>
        <w:lang w:val="en-GB"/>
      </w:rPr>
      <w:t xml:space="preserve"> </w:t>
    </w:r>
    <w:r>
      <w:rPr>
        <w:lang w:val="en-GB"/>
      </w:rPr>
      <w:t xml:space="preserve">MINUTES </w:t>
    </w:r>
    <w:r w:rsidR="00656D76">
      <w:rPr>
        <w:lang w:val="en-GB"/>
      </w:rPr>
      <w:t>4</w:t>
    </w:r>
    <w:r w:rsidR="00AA2FBB">
      <w:rPr>
        <w:lang w:val="en-GB"/>
      </w:rPr>
      <w:t xml:space="preserve"> MAY </w:t>
    </w:r>
    <w:r>
      <w:rPr>
        <w:lang w:val="en-GB"/>
      </w:rPr>
      <w:t>20</w:t>
    </w:r>
    <w:r w:rsidR="003A07AB">
      <w:rPr>
        <w:lang w:val="en-GB"/>
      </w:rPr>
      <w:t>21</w:t>
    </w:r>
  </w:p>
  <w:p w14:paraId="079FB4A4" w14:textId="18C7128A" w:rsidR="003A07AB" w:rsidRPr="002C320C" w:rsidRDefault="003A07AB" w:rsidP="003A07AB">
    <w:pPr>
      <w:pStyle w:val="Footer"/>
      <w:ind w:right="360"/>
      <w:jc w:val="center"/>
      <w:rPr>
        <w:lang w:val="en-GB"/>
      </w:rPr>
    </w:pPr>
    <w:r>
      <w:rPr>
        <w:lang w:val="en-GB"/>
      </w:rPr>
      <w:t>www.oultonparishcouncil.co.uk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CB1B" w14:textId="77777777" w:rsidR="006B1FCA" w:rsidRDefault="006B1FCA" w:rsidP="0081492D">
      <w:r>
        <w:separator/>
      </w:r>
    </w:p>
  </w:footnote>
  <w:footnote w:type="continuationSeparator" w:id="0">
    <w:p w14:paraId="535EF72D" w14:textId="77777777" w:rsidR="006B1FCA" w:rsidRDefault="006B1FCA" w:rsidP="0081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5E3B" w14:textId="77777777" w:rsidR="0081492D" w:rsidRDefault="0081492D" w:rsidP="00254C9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2DB51" w14:textId="77777777" w:rsidR="0081492D" w:rsidRDefault="0081492D" w:rsidP="008149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6EE" w14:textId="77777777" w:rsidR="0081492D" w:rsidRDefault="0081492D" w:rsidP="0081492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CA6"/>
    <w:multiLevelType w:val="hybridMultilevel"/>
    <w:tmpl w:val="E170FFC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BF23F8F"/>
    <w:multiLevelType w:val="hybridMultilevel"/>
    <w:tmpl w:val="621A0FCE"/>
    <w:lvl w:ilvl="0" w:tplc="4CBAFB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6337"/>
    <w:multiLevelType w:val="hybridMultilevel"/>
    <w:tmpl w:val="560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BF3"/>
    <w:multiLevelType w:val="hybridMultilevel"/>
    <w:tmpl w:val="3406224A"/>
    <w:lvl w:ilvl="0" w:tplc="780A9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714"/>
    <w:multiLevelType w:val="hybridMultilevel"/>
    <w:tmpl w:val="3BAA38B2"/>
    <w:lvl w:ilvl="0" w:tplc="D22A0A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B5463"/>
    <w:multiLevelType w:val="multilevel"/>
    <w:tmpl w:val="37E2666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734ED"/>
    <w:multiLevelType w:val="multilevel"/>
    <w:tmpl w:val="506A7A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57735"/>
    <w:multiLevelType w:val="hybridMultilevel"/>
    <w:tmpl w:val="F6B8A3EA"/>
    <w:lvl w:ilvl="0" w:tplc="D848C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D6F34"/>
    <w:multiLevelType w:val="hybridMultilevel"/>
    <w:tmpl w:val="7B0606BC"/>
    <w:lvl w:ilvl="0" w:tplc="6A4A0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BC"/>
    <w:rsid w:val="000359EE"/>
    <w:rsid w:val="000A1A97"/>
    <w:rsid w:val="000A7BA4"/>
    <w:rsid w:val="000B3AB9"/>
    <w:rsid w:val="000F4D69"/>
    <w:rsid w:val="001657A2"/>
    <w:rsid w:val="00192309"/>
    <w:rsid w:val="0019548C"/>
    <w:rsid w:val="001D23B0"/>
    <w:rsid w:val="00264624"/>
    <w:rsid w:val="00294B63"/>
    <w:rsid w:val="002A3E78"/>
    <w:rsid w:val="002C320C"/>
    <w:rsid w:val="003A07AB"/>
    <w:rsid w:val="003D5CE2"/>
    <w:rsid w:val="003F330B"/>
    <w:rsid w:val="0041630B"/>
    <w:rsid w:val="0049750B"/>
    <w:rsid w:val="004D4C1F"/>
    <w:rsid w:val="00550A76"/>
    <w:rsid w:val="00563DA5"/>
    <w:rsid w:val="0057100B"/>
    <w:rsid w:val="005D67DE"/>
    <w:rsid w:val="006100BB"/>
    <w:rsid w:val="006321BC"/>
    <w:rsid w:val="00642335"/>
    <w:rsid w:val="00647637"/>
    <w:rsid w:val="00656D76"/>
    <w:rsid w:val="00664474"/>
    <w:rsid w:val="006671EE"/>
    <w:rsid w:val="0067572B"/>
    <w:rsid w:val="006B1FCA"/>
    <w:rsid w:val="006F1AFF"/>
    <w:rsid w:val="0072635E"/>
    <w:rsid w:val="00743D7B"/>
    <w:rsid w:val="007F063B"/>
    <w:rsid w:val="0081492D"/>
    <w:rsid w:val="00870D6D"/>
    <w:rsid w:val="00885F9E"/>
    <w:rsid w:val="008A6FC2"/>
    <w:rsid w:val="008E1262"/>
    <w:rsid w:val="00917575"/>
    <w:rsid w:val="00923704"/>
    <w:rsid w:val="00924DD3"/>
    <w:rsid w:val="00941218"/>
    <w:rsid w:val="009469F3"/>
    <w:rsid w:val="00954FCC"/>
    <w:rsid w:val="009729D6"/>
    <w:rsid w:val="009865C4"/>
    <w:rsid w:val="009B3165"/>
    <w:rsid w:val="009C536A"/>
    <w:rsid w:val="009E0B7E"/>
    <w:rsid w:val="00A03ACA"/>
    <w:rsid w:val="00A06454"/>
    <w:rsid w:val="00A11906"/>
    <w:rsid w:val="00A17B17"/>
    <w:rsid w:val="00A20318"/>
    <w:rsid w:val="00AA2FBB"/>
    <w:rsid w:val="00AB455A"/>
    <w:rsid w:val="00AC5877"/>
    <w:rsid w:val="00AE1DB6"/>
    <w:rsid w:val="00B0397F"/>
    <w:rsid w:val="00B533EB"/>
    <w:rsid w:val="00B96605"/>
    <w:rsid w:val="00C03C3B"/>
    <w:rsid w:val="00C331CB"/>
    <w:rsid w:val="00C94E4A"/>
    <w:rsid w:val="00CB7403"/>
    <w:rsid w:val="00CB7ADF"/>
    <w:rsid w:val="00CE789C"/>
    <w:rsid w:val="00D17F6B"/>
    <w:rsid w:val="00D62175"/>
    <w:rsid w:val="00D96320"/>
    <w:rsid w:val="00DE7079"/>
    <w:rsid w:val="00E4351D"/>
    <w:rsid w:val="00E5368B"/>
    <w:rsid w:val="00E62984"/>
    <w:rsid w:val="00F35D82"/>
    <w:rsid w:val="00F67147"/>
    <w:rsid w:val="00FC45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D3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92D"/>
  </w:style>
  <w:style w:type="paragraph" w:styleId="Footer">
    <w:name w:val="footer"/>
    <w:basedOn w:val="Normal"/>
    <w:link w:val="FooterChar"/>
    <w:uiPriority w:val="99"/>
    <w:unhideWhenUsed/>
    <w:rsid w:val="00814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2D"/>
  </w:style>
  <w:style w:type="character" w:styleId="PageNumber">
    <w:name w:val="page number"/>
    <w:basedOn w:val="DefaultParagraphFont"/>
    <w:uiPriority w:val="99"/>
    <w:semiHidden/>
    <w:unhideWhenUsed/>
    <w:rsid w:val="0081492D"/>
  </w:style>
  <w:style w:type="paragraph" w:styleId="BalloonText">
    <w:name w:val="Balloon Text"/>
    <w:basedOn w:val="Normal"/>
    <w:link w:val="BalloonTextChar"/>
    <w:uiPriority w:val="99"/>
    <w:semiHidden/>
    <w:unhideWhenUsed/>
    <w:rsid w:val="00A0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3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anddep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DB4607-002A-4C4A-BD38-595C2EA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Oulton Council</cp:lastModifiedBy>
  <cp:revision>8</cp:revision>
  <cp:lastPrinted>2021-05-17T13:24:00Z</cp:lastPrinted>
  <dcterms:created xsi:type="dcterms:W3CDTF">2021-05-06T14:01:00Z</dcterms:created>
  <dcterms:modified xsi:type="dcterms:W3CDTF">2021-05-17T13:24:00Z</dcterms:modified>
</cp:coreProperties>
</file>